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F72" w:rsidRDefault="00A41F72" w:rsidP="00A41F72">
      <w:pPr>
        <w:pStyle w:val="a8"/>
        <w:rPr>
          <w:rFonts w:ascii="Times New Roman" w:hAnsi="Times New Roman" w:cs="Times New Roman"/>
          <w:sz w:val="28"/>
          <w:szCs w:val="28"/>
        </w:rPr>
      </w:pPr>
    </w:p>
    <w:p w:rsidR="00A41F72" w:rsidRDefault="00A41F72" w:rsidP="00A41F72">
      <w:pPr>
        <w:pStyle w:val="a8"/>
        <w:rPr>
          <w:rFonts w:ascii="Times New Roman" w:hAnsi="Times New Roman" w:cs="Times New Roman"/>
          <w:sz w:val="28"/>
          <w:szCs w:val="28"/>
        </w:rPr>
      </w:pPr>
    </w:p>
    <w:p w:rsidR="00A41F72" w:rsidRDefault="00A41F72" w:rsidP="00A41F72">
      <w:pPr>
        <w:pStyle w:val="a8"/>
        <w:rPr>
          <w:rFonts w:ascii="Times New Roman" w:hAnsi="Times New Roman" w:cs="Times New Roman"/>
          <w:sz w:val="28"/>
          <w:szCs w:val="28"/>
        </w:rPr>
      </w:pPr>
    </w:p>
    <w:p w:rsidR="00A41F72" w:rsidRPr="00A41F72" w:rsidRDefault="00A41F72" w:rsidP="00A41F72">
      <w:pPr>
        <w:pStyle w:val="a8"/>
        <w:rPr>
          <w:rFonts w:ascii="Times New Roman" w:hAnsi="Times New Roman" w:cs="Times New Roman"/>
          <w:sz w:val="28"/>
          <w:szCs w:val="28"/>
        </w:rPr>
      </w:pPr>
    </w:p>
    <w:p w:rsidR="00A41F72" w:rsidRPr="00A41F72" w:rsidRDefault="00A41F72" w:rsidP="00A41F72">
      <w:pPr>
        <w:pStyle w:val="a8"/>
        <w:rPr>
          <w:rFonts w:ascii="Times New Roman" w:hAnsi="Times New Roman" w:cs="Times New Roman"/>
          <w:sz w:val="28"/>
          <w:szCs w:val="28"/>
        </w:rPr>
      </w:pPr>
    </w:p>
    <w:p w:rsidR="00A41F72" w:rsidRPr="00A41F72" w:rsidRDefault="00A41F72" w:rsidP="00A41F72">
      <w:pPr>
        <w:pStyle w:val="a8"/>
        <w:rPr>
          <w:rFonts w:ascii="Times New Roman" w:hAnsi="Times New Roman" w:cs="Times New Roman"/>
          <w:sz w:val="28"/>
          <w:szCs w:val="28"/>
        </w:rPr>
      </w:pPr>
    </w:p>
    <w:p w:rsidR="00A41F72" w:rsidRPr="00A41F72" w:rsidRDefault="00A41F72" w:rsidP="00A41F72">
      <w:pPr>
        <w:pStyle w:val="a8"/>
        <w:rPr>
          <w:rFonts w:ascii="Times New Roman" w:hAnsi="Times New Roman" w:cs="Times New Roman"/>
          <w:sz w:val="28"/>
          <w:szCs w:val="28"/>
        </w:rPr>
      </w:pPr>
      <w:r>
        <w:rPr>
          <w:rFonts w:ascii="Times New Roman" w:hAnsi="Times New Roman" w:cs="Times New Roman"/>
          <w:sz w:val="28"/>
          <w:szCs w:val="28"/>
        </w:rPr>
        <w:t>20 апреля 2023 год                                                                        № ________</w:t>
      </w:r>
    </w:p>
    <w:p w:rsidR="00A41F72" w:rsidRPr="00A41F72" w:rsidRDefault="00A41F72" w:rsidP="00A41F72">
      <w:pPr>
        <w:pStyle w:val="a8"/>
        <w:rPr>
          <w:rFonts w:ascii="Times New Roman" w:hAnsi="Times New Roman" w:cs="Times New Roman"/>
          <w:sz w:val="28"/>
          <w:szCs w:val="28"/>
        </w:rPr>
      </w:pPr>
    </w:p>
    <w:p w:rsidR="00A41F72" w:rsidRPr="00A41F72" w:rsidRDefault="00A41F72" w:rsidP="00A41F72">
      <w:pPr>
        <w:pStyle w:val="a8"/>
        <w:rPr>
          <w:rFonts w:ascii="Times New Roman" w:hAnsi="Times New Roman" w:cs="Times New Roman"/>
          <w:sz w:val="28"/>
          <w:szCs w:val="28"/>
        </w:rPr>
      </w:pPr>
    </w:p>
    <w:p w:rsidR="00A41F72" w:rsidRPr="00A41F72" w:rsidRDefault="00A41F72" w:rsidP="00A41F72">
      <w:pPr>
        <w:pStyle w:val="a8"/>
        <w:jc w:val="center"/>
        <w:rPr>
          <w:rFonts w:ascii="Times New Roman" w:hAnsi="Times New Roman" w:cs="Times New Roman"/>
          <w:b/>
          <w:sz w:val="28"/>
          <w:szCs w:val="28"/>
        </w:rPr>
      </w:pPr>
      <w:r w:rsidRPr="00A41F72">
        <w:rPr>
          <w:rFonts w:ascii="Times New Roman" w:hAnsi="Times New Roman" w:cs="Times New Roman"/>
          <w:b/>
          <w:sz w:val="28"/>
          <w:szCs w:val="28"/>
        </w:rPr>
        <w:t>О внесении изменений в правила землепользования и застройки Прочноокопского сельского поселения Новокубанского района</w:t>
      </w:r>
    </w:p>
    <w:p w:rsidR="00A41F72" w:rsidRPr="00A41F72" w:rsidRDefault="00A41F72" w:rsidP="00A41F72">
      <w:pPr>
        <w:pStyle w:val="a8"/>
        <w:jc w:val="center"/>
        <w:rPr>
          <w:rFonts w:ascii="Times New Roman" w:hAnsi="Times New Roman" w:cs="Times New Roman"/>
          <w:b/>
          <w:sz w:val="28"/>
          <w:szCs w:val="28"/>
        </w:rPr>
      </w:pPr>
      <w:r w:rsidRPr="00A41F72">
        <w:rPr>
          <w:rFonts w:ascii="Times New Roman" w:hAnsi="Times New Roman" w:cs="Times New Roman"/>
          <w:b/>
          <w:sz w:val="28"/>
          <w:szCs w:val="28"/>
        </w:rPr>
        <w:t>Краснодарского края</w:t>
      </w:r>
    </w:p>
    <w:p w:rsidR="00A41F72" w:rsidRPr="00A41F72" w:rsidRDefault="00A41F72" w:rsidP="00A41F72">
      <w:pPr>
        <w:pStyle w:val="a8"/>
        <w:jc w:val="center"/>
        <w:rPr>
          <w:rFonts w:ascii="Times New Roman" w:hAnsi="Times New Roman" w:cs="Times New Roman"/>
          <w:b/>
          <w:sz w:val="28"/>
          <w:szCs w:val="28"/>
        </w:rPr>
      </w:pPr>
    </w:p>
    <w:p w:rsidR="00A41F72" w:rsidRPr="00A41F72" w:rsidRDefault="00A41F72" w:rsidP="00A41F72">
      <w:pPr>
        <w:pStyle w:val="a8"/>
        <w:ind w:firstLine="851"/>
        <w:jc w:val="both"/>
        <w:rPr>
          <w:rFonts w:ascii="Times New Roman" w:hAnsi="Times New Roman" w:cs="Times New Roman"/>
          <w:sz w:val="28"/>
          <w:szCs w:val="28"/>
        </w:rPr>
      </w:pPr>
      <w:r w:rsidRPr="00A41F72">
        <w:rPr>
          <w:rFonts w:ascii="Times New Roman"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изменений в правила землепользования и застройки Прочноокопского сельского поселения Новокубанского района Краснодарского края, </w:t>
      </w:r>
      <w:r w:rsidRPr="00A41F72">
        <w:rPr>
          <w:rFonts w:ascii="Times New Roman" w:hAnsi="Times New Roman" w:cs="Times New Roman"/>
          <w:spacing w:val="3"/>
          <w:sz w:val="28"/>
          <w:szCs w:val="28"/>
        </w:rPr>
        <w:t>протоколы общественных обсуждений и заключение о результатах общественных обсуждений, руководствуясь</w:t>
      </w:r>
      <w:r w:rsidRPr="00A41F72">
        <w:rPr>
          <w:rFonts w:ascii="Times New Roman" w:hAnsi="Times New Roman" w:cs="Times New Roman"/>
          <w:sz w:val="28"/>
          <w:szCs w:val="28"/>
        </w:rPr>
        <w:t xml:space="preserve"> уставом муниципального образования Новокубанский район, Совет муниципального образования Новокубанский район </w:t>
      </w:r>
      <w:proofErr w:type="spellStart"/>
      <w:proofErr w:type="gramStart"/>
      <w:r w:rsidRPr="00A41F72">
        <w:rPr>
          <w:rFonts w:ascii="Times New Roman" w:hAnsi="Times New Roman" w:cs="Times New Roman"/>
          <w:sz w:val="28"/>
          <w:szCs w:val="28"/>
        </w:rPr>
        <w:t>р</w:t>
      </w:r>
      <w:proofErr w:type="spellEnd"/>
      <w:proofErr w:type="gramEnd"/>
      <w:r w:rsidRPr="00A41F72">
        <w:rPr>
          <w:rFonts w:ascii="Times New Roman" w:hAnsi="Times New Roman" w:cs="Times New Roman"/>
          <w:sz w:val="28"/>
          <w:szCs w:val="28"/>
        </w:rPr>
        <w:t xml:space="preserve"> е </w:t>
      </w:r>
      <w:proofErr w:type="spellStart"/>
      <w:r w:rsidRPr="00A41F72">
        <w:rPr>
          <w:rFonts w:ascii="Times New Roman" w:hAnsi="Times New Roman" w:cs="Times New Roman"/>
          <w:sz w:val="28"/>
          <w:szCs w:val="28"/>
        </w:rPr>
        <w:t>ш</w:t>
      </w:r>
      <w:proofErr w:type="spellEnd"/>
      <w:r w:rsidRPr="00A41F72">
        <w:rPr>
          <w:rFonts w:ascii="Times New Roman" w:hAnsi="Times New Roman" w:cs="Times New Roman"/>
          <w:sz w:val="28"/>
          <w:szCs w:val="28"/>
        </w:rPr>
        <w:t xml:space="preserve"> и </w:t>
      </w:r>
      <w:proofErr w:type="gramStart"/>
      <w:r w:rsidRPr="00A41F72">
        <w:rPr>
          <w:rFonts w:ascii="Times New Roman" w:hAnsi="Times New Roman" w:cs="Times New Roman"/>
          <w:sz w:val="28"/>
          <w:szCs w:val="28"/>
        </w:rPr>
        <w:t>л</w:t>
      </w:r>
      <w:proofErr w:type="gramEnd"/>
      <w:r w:rsidRPr="00A41F72">
        <w:rPr>
          <w:rFonts w:ascii="Times New Roman" w:hAnsi="Times New Roman" w:cs="Times New Roman"/>
          <w:sz w:val="28"/>
          <w:szCs w:val="28"/>
        </w:rPr>
        <w:t>:</w:t>
      </w:r>
    </w:p>
    <w:p w:rsidR="00A41F72" w:rsidRPr="00A41F72" w:rsidRDefault="00A41F72" w:rsidP="00A41F72">
      <w:pPr>
        <w:pStyle w:val="a8"/>
        <w:ind w:firstLine="851"/>
        <w:jc w:val="both"/>
        <w:rPr>
          <w:rFonts w:ascii="Times New Roman" w:hAnsi="Times New Roman" w:cs="Times New Roman"/>
          <w:sz w:val="28"/>
          <w:szCs w:val="28"/>
        </w:rPr>
      </w:pPr>
      <w:r w:rsidRPr="00A41F72">
        <w:rPr>
          <w:rFonts w:ascii="Times New Roman" w:hAnsi="Times New Roman" w:cs="Times New Roman"/>
          <w:sz w:val="28"/>
          <w:szCs w:val="28"/>
        </w:rPr>
        <w:t xml:space="preserve">1. Внести изменения в правила землепользования и застройки </w:t>
      </w:r>
      <w:bookmarkStart w:id="0" w:name="_Hlk106881316"/>
      <w:r w:rsidRPr="00A41F72">
        <w:rPr>
          <w:rFonts w:ascii="Times New Roman" w:hAnsi="Times New Roman" w:cs="Times New Roman"/>
          <w:sz w:val="28"/>
          <w:szCs w:val="28"/>
        </w:rPr>
        <w:t xml:space="preserve">Прочноокопского сельского поселения Новокубанского района Краснодарского края, </w:t>
      </w:r>
      <w:bookmarkEnd w:id="0"/>
      <w:r w:rsidRPr="00A41F72">
        <w:rPr>
          <w:rFonts w:ascii="Times New Roman" w:hAnsi="Times New Roman" w:cs="Times New Roman"/>
          <w:sz w:val="28"/>
          <w:szCs w:val="28"/>
        </w:rPr>
        <w:t>утвержденные решением Совета муниципального образования Новокубанский район от 27 января 2022 года № 199 «Об утверждении правил землепользования и застройки Прочноокопского сельского поселения Новокубанского района Краснодарского края» (в редакции от 18 августа                 2022 года № 265) (</w:t>
      </w:r>
      <w:r w:rsidRPr="00A41F72">
        <w:rPr>
          <w:rFonts w:ascii="Times New Roman" w:hAnsi="Times New Roman" w:cs="Times New Roman"/>
          <w:bCs/>
          <w:sz w:val="28"/>
          <w:szCs w:val="28"/>
        </w:rPr>
        <w:t>приложение).</w:t>
      </w:r>
      <w:r w:rsidRPr="00A41F72">
        <w:rPr>
          <w:rFonts w:ascii="Times New Roman" w:hAnsi="Times New Roman" w:cs="Times New Roman"/>
          <w:sz w:val="28"/>
          <w:szCs w:val="28"/>
        </w:rPr>
        <w:t xml:space="preserve"> </w:t>
      </w:r>
    </w:p>
    <w:p w:rsidR="00A41F72" w:rsidRPr="00A41F72" w:rsidRDefault="00A41F72" w:rsidP="00A41F72">
      <w:pPr>
        <w:pStyle w:val="a8"/>
        <w:ind w:firstLine="851"/>
        <w:jc w:val="both"/>
        <w:rPr>
          <w:rFonts w:ascii="Times New Roman" w:hAnsi="Times New Roman" w:cs="Times New Roman"/>
          <w:sz w:val="28"/>
          <w:szCs w:val="28"/>
        </w:rPr>
      </w:pPr>
      <w:r w:rsidRPr="00A41F72">
        <w:rPr>
          <w:rFonts w:ascii="Times New Roman" w:hAnsi="Times New Roman" w:cs="Times New Roman"/>
          <w:sz w:val="28"/>
          <w:szCs w:val="28"/>
        </w:rPr>
        <w:t>2. </w:t>
      </w:r>
      <w:proofErr w:type="gramStart"/>
      <w:r w:rsidRPr="00A41F72">
        <w:rPr>
          <w:rFonts w:ascii="Times New Roman" w:hAnsi="Times New Roman" w:cs="Times New Roman"/>
          <w:sz w:val="28"/>
          <w:szCs w:val="28"/>
        </w:rPr>
        <w:t>Контроль за</w:t>
      </w:r>
      <w:proofErr w:type="gramEnd"/>
      <w:r w:rsidRPr="00A41F72">
        <w:rPr>
          <w:rFonts w:ascii="Times New Roman" w:hAnsi="Times New Roman" w:cs="Times New Roman"/>
          <w:sz w:val="28"/>
          <w:szCs w:val="28"/>
        </w:rPr>
        <w:t xml:space="preserve"> выполнением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A41F72" w:rsidRPr="00A41F72" w:rsidRDefault="00A41F72" w:rsidP="00A41F72">
      <w:pPr>
        <w:pStyle w:val="a8"/>
        <w:ind w:firstLine="851"/>
        <w:jc w:val="both"/>
        <w:rPr>
          <w:rFonts w:ascii="Times New Roman" w:hAnsi="Times New Roman" w:cs="Times New Roman"/>
          <w:bCs/>
          <w:sz w:val="28"/>
          <w:szCs w:val="28"/>
        </w:rPr>
      </w:pPr>
      <w:r w:rsidRPr="00A41F72">
        <w:rPr>
          <w:rFonts w:ascii="Times New Roman" w:hAnsi="Times New Roman" w:cs="Times New Roman"/>
          <w:bCs/>
          <w:sz w:val="28"/>
          <w:szCs w:val="28"/>
        </w:rPr>
        <w:t>3.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администрации муниципального образования Новокубанский район.</w:t>
      </w:r>
    </w:p>
    <w:p w:rsidR="00A41F72" w:rsidRPr="00A41F72" w:rsidRDefault="00A41F72" w:rsidP="00A41F72">
      <w:pPr>
        <w:pStyle w:val="a8"/>
        <w:ind w:firstLine="851"/>
        <w:jc w:val="both"/>
        <w:rPr>
          <w:rFonts w:ascii="Times New Roman" w:hAnsi="Times New Roman" w:cs="Times New Roman"/>
          <w:sz w:val="28"/>
          <w:szCs w:val="28"/>
        </w:rPr>
      </w:pPr>
    </w:p>
    <w:p w:rsidR="00A41F72" w:rsidRPr="00A41F72" w:rsidRDefault="00A41F72" w:rsidP="00A41F72">
      <w:pPr>
        <w:pStyle w:val="a8"/>
        <w:rPr>
          <w:rFonts w:ascii="Times New Roman" w:hAnsi="Times New Roman" w:cs="Times New Roman"/>
          <w:sz w:val="28"/>
          <w:szCs w:val="28"/>
        </w:rPr>
      </w:pPr>
    </w:p>
    <w:tbl>
      <w:tblPr>
        <w:tblW w:w="0" w:type="auto"/>
        <w:tblLook w:val="04A0"/>
      </w:tblPr>
      <w:tblGrid>
        <w:gridCol w:w="4928"/>
        <w:gridCol w:w="4926"/>
      </w:tblGrid>
      <w:tr w:rsidR="00A41F72" w:rsidRPr="00A41F72" w:rsidTr="00A21128">
        <w:tc>
          <w:tcPr>
            <w:tcW w:w="4928" w:type="dxa"/>
          </w:tcPr>
          <w:p w:rsidR="00A41F72" w:rsidRPr="00A41F72" w:rsidRDefault="00A41F72" w:rsidP="00A41F72">
            <w:pPr>
              <w:pStyle w:val="a8"/>
              <w:rPr>
                <w:rFonts w:ascii="Times New Roman" w:hAnsi="Times New Roman" w:cs="Times New Roman"/>
                <w:sz w:val="28"/>
                <w:szCs w:val="28"/>
              </w:rPr>
            </w:pPr>
            <w:r w:rsidRPr="00A41F72">
              <w:rPr>
                <w:rFonts w:ascii="Times New Roman" w:hAnsi="Times New Roman" w:cs="Times New Roman"/>
                <w:sz w:val="28"/>
                <w:szCs w:val="28"/>
              </w:rPr>
              <w:t xml:space="preserve">Глава муниципального образования </w:t>
            </w:r>
          </w:p>
          <w:p w:rsidR="00A41F72" w:rsidRPr="00A41F72" w:rsidRDefault="00A41F72" w:rsidP="00A41F72">
            <w:pPr>
              <w:pStyle w:val="a8"/>
              <w:rPr>
                <w:rFonts w:ascii="Times New Roman" w:hAnsi="Times New Roman" w:cs="Times New Roman"/>
                <w:sz w:val="28"/>
                <w:szCs w:val="28"/>
              </w:rPr>
            </w:pPr>
            <w:r w:rsidRPr="00A41F72">
              <w:rPr>
                <w:rFonts w:ascii="Times New Roman" w:hAnsi="Times New Roman" w:cs="Times New Roman"/>
                <w:sz w:val="28"/>
                <w:szCs w:val="28"/>
              </w:rPr>
              <w:t>Новокубанский район</w:t>
            </w:r>
          </w:p>
        </w:tc>
        <w:tc>
          <w:tcPr>
            <w:tcW w:w="4926" w:type="dxa"/>
          </w:tcPr>
          <w:p w:rsidR="00A41F72" w:rsidRPr="00A41F72" w:rsidRDefault="00A41F72" w:rsidP="00A41F72">
            <w:pPr>
              <w:pStyle w:val="a8"/>
              <w:rPr>
                <w:rFonts w:ascii="Times New Roman" w:hAnsi="Times New Roman" w:cs="Times New Roman"/>
                <w:sz w:val="28"/>
                <w:szCs w:val="28"/>
              </w:rPr>
            </w:pPr>
            <w:r w:rsidRPr="00A41F72">
              <w:rPr>
                <w:rFonts w:ascii="Times New Roman" w:hAnsi="Times New Roman" w:cs="Times New Roman"/>
                <w:sz w:val="28"/>
                <w:szCs w:val="28"/>
              </w:rPr>
              <w:t xml:space="preserve"> Председатель Совета муниципального</w:t>
            </w:r>
          </w:p>
          <w:p w:rsidR="00A41F72" w:rsidRPr="00A41F72" w:rsidRDefault="00A41F72" w:rsidP="00A41F72">
            <w:pPr>
              <w:pStyle w:val="a8"/>
              <w:rPr>
                <w:rFonts w:ascii="Times New Roman" w:hAnsi="Times New Roman" w:cs="Times New Roman"/>
                <w:sz w:val="28"/>
                <w:szCs w:val="28"/>
              </w:rPr>
            </w:pPr>
            <w:r w:rsidRPr="00A41F72">
              <w:rPr>
                <w:rFonts w:ascii="Times New Roman" w:hAnsi="Times New Roman" w:cs="Times New Roman"/>
                <w:sz w:val="28"/>
                <w:szCs w:val="28"/>
              </w:rPr>
              <w:t xml:space="preserve"> образования Новокубанский район</w:t>
            </w:r>
          </w:p>
        </w:tc>
      </w:tr>
      <w:tr w:rsidR="00A41F72" w:rsidRPr="00A41F72" w:rsidTr="00A21128">
        <w:tc>
          <w:tcPr>
            <w:tcW w:w="4928" w:type="dxa"/>
          </w:tcPr>
          <w:p w:rsidR="00A41F72" w:rsidRPr="00A41F72" w:rsidRDefault="00A41F72" w:rsidP="00A41F72">
            <w:pPr>
              <w:pStyle w:val="a8"/>
              <w:rPr>
                <w:rFonts w:ascii="Times New Roman" w:hAnsi="Times New Roman" w:cs="Times New Roman"/>
                <w:sz w:val="28"/>
                <w:szCs w:val="28"/>
              </w:rPr>
            </w:pPr>
          </w:p>
          <w:p w:rsidR="00A41F72" w:rsidRPr="00A41F72" w:rsidRDefault="00A41F72" w:rsidP="00A41F72">
            <w:pPr>
              <w:pStyle w:val="a8"/>
              <w:rPr>
                <w:rFonts w:ascii="Times New Roman" w:hAnsi="Times New Roman" w:cs="Times New Roman"/>
                <w:sz w:val="28"/>
                <w:szCs w:val="28"/>
              </w:rPr>
            </w:pPr>
            <w:r w:rsidRPr="00A41F72">
              <w:rPr>
                <w:rFonts w:ascii="Times New Roman" w:hAnsi="Times New Roman" w:cs="Times New Roman"/>
                <w:sz w:val="28"/>
                <w:szCs w:val="28"/>
              </w:rPr>
              <w:t xml:space="preserve">                                        </w:t>
            </w:r>
            <w:proofErr w:type="spellStart"/>
            <w:r w:rsidRPr="00A41F72">
              <w:rPr>
                <w:rFonts w:ascii="Times New Roman" w:hAnsi="Times New Roman" w:cs="Times New Roman"/>
                <w:sz w:val="28"/>
                <w:szCs w:val="28"/>
              </w:rPr>
              <w:t>А.В.Гомодин</w:t>
            </w:r>
            <w:proofErr w:type="spellEnd"/>
          </w:p>
        </w:tc>
        <w:tc>
          <w:tcPr>
            <w:tcW w:w="4926" w:type="dxa"/>
          </w:tcPr>
          <w:p w:rsidR="00A41F72" w:rsidRPr="00A41F72" w:rsidRDefault="00A41F72" w:rsidP="00A41F72">
            <w:pPr>
              <w:pStyle w:val="a8"/>
              <w:rPr>
                <w:rFonts w:ascii="Times New Roman" w:hAnsi="Times New Roman" w:cs="Times New Roman"/>
                <w:sz w:val="28"/>
                <w:szCs w:val="28"/>
              </w:rPr>
            </w:pPr>
          </w:p>
          <w:p w:rsidR="00A41F72" w:rsidRPr="00A41F72" w:rsidRDefault="00A41F72" w:rsidP="00A41F72">
            <w:pPr>
              <w:pStyle w:val="a8"/>
              <w:rPr>
                <w:rFonts w:ascii="Times New Roman" w:hAnsi="Times New Roman" w:cs="Times New Roman"/>
                <w:sz w:val="28"/>
                <w:szCs w:val="28"/>
              </w:rPr>
            </w:pPr>
            <w:r w:rsidRPr="00A41F72">
              <w:rPr>
                <w:rFonts w:ascii="Times New Roman" w:hAnsi="Times New Roman" w:cs="Times New Roman"/>
                <w:sz w:val="28"/>
                <w:szCs w:val="28"/>
              </w:rPr>
              <w:t xml:space="preserve">                                      Е.Н.Шутов</w:t>
            </w:r>
          </w:p>
        </w:tc>
      </w:tr>
    </w:tbl>
    <w:p w:rsidR="00A41F72" w:rsidRPr="00780918" w:rsidRDefault="00A41F72" w:rsidP="00A41F72">
      <w:pPr>
        <w:rPr>
          <w:szCs w:val="4"/>
        </w:rPr>
      </w:pP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lastRenderedPageBreak/>
        <w:t>Приложение</w:t>
      </w: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к решению Совета</w:t>
      </w: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 xml:space="preserve">муниципального образования </w:t>
      </w: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Новокубанский район</w:t>
      </w:r>
    </w:p>
    <w:p w:rsidR="00946900" w:rsidRPr="00673CDA" w:rsidRDefault="00946900" w:rsidP="00946900">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673CDA">
        <w:rPr>
          <w:rFonts w:ascii="Times New Roman" w:eastAsia="Times New Roman" w:hAnsi="Times New Roman" w:cs="Times New Roman"/>
          <w:bCs/>
          <w:sz w:val="28"/>
          <w:szCs w:val="28"/>
          <w:lang w:eastAsia="ar-SA"/>
        </w:rPr>
        <w:t>от _____________ года № ____</w:t>
      </w:r>
    </w:p>
    <w:p w:rsidR="00946900" w:rsidRPr="00673CDA" w:rsidRDefault="00946900" w:rsidP="00946900">
      <w:pPr>
        <w:widowControl w:val="0"/>
        <w:spacing w:after="0" w:line="228" w:lineRule="auto"/>
        <w:jc w:val="both"/>
        <w:outlineLvl w:val="1"/>
        <w:rPr>
          <w:rFonts w:ascii="Times New Roman" w:eastAsia="Times New Roman" w:hAnsi="Times New Roman" w:cs="Times New Roman"/>
          <w:b/>
          <w:sz w:val="28"/>
          <w:szCs w:val="28"/>
          <w:lang w:eastAsia="ar-SA"/>
        </w:rPr>
      </w:pPr>
    </w:p>
    <w:p w:rsidR="00946900" w:rsidRPr="00673CDA" w:rsidRDefault="00946900" w:rsidP="00946900">
      <w:pPr>
        <w:widowControl w:val="0"/>
        <w:spacing w:after="0" w:line="228" w:lineRule="auto"/>
        <w:jc w:val="center"/>
        <w:outlineLvl w:val="1"/>
        <w:rPr>
          <w:rFonts w:ascii="Times New Roman" w:eastAsia="Times New Roman" w:hAnsi="Times New Roman" w:cs="Times New Roman"/>
          <w:b/>
          <w:sz w:val="28"/>
          <w:szCs w:val="28"/>
          <w:lang w:eastAsia="ar-SA"/>
        </w:rPr>
      </w:pPr>
      <w:r w:rsidRPr="00673CDA">
        <w:rPr>
          <w:rFonts w:ascii="Times New Roman" w:eastAsia="Times New Roman" w:hAnsi="Times New Roman" w:cs="Times New Roman"/>
          <w:b/>
          <w:sz w:val="28"/>
          <w:szCs w:val="28"/>
          <w:lang w:eastAsia="ar-SA"/>
        </w:rPr>
        <w:t xml:space="preserve">ИЗМЕНЕНИЯ, </w:t>
      </w:r>
    </w:p>
    <w:p w:rsidR="00946900" w:rsidRPr="00673CDA" w:rsidRDefault="00946900" w:rsidP="00946900">
      <w:pPr>
        <w:widowControl w:val="0"/>
        <w:spacing w:after="0" w:line="228" w:lineRule="auto"/>
        <w:jc w:val="center"/>
        <w:outlineLvl w:val="1"/>
        <w:rPr>
          <w:rFonts w:ascii="Times New Roman" w:eastAsia="Times New Roman" w:hAnsi="Times New Roman" w:cs="Times New Roman"/>
          <w:b/>
          <w:sz w:val="28"/>
          <w:szCs w:val="28"/>
          <w:lang w:eastAsia="ar-SA"/>
        </w:rPr>
      </w:pPr>
      <w:r w:rsidRPr="00673CDA">
        <w:rPr>
          <w:rFonts w:ascii="Times New Roman" w:eastAsia="Times New Roman" w:hAnsi="Times New Roman" w:cs="Times New Roman"/>
          <w:b/>
          <w:sz w:val="28"/>
          <w:szCs w:val="28"/>
          <w:lang w:eastAsia="ar-SA"/>
        </w:rPr>
        <w:t>вносимые в правила землепользования и застройки</w:t>
      </w:r>
    </w:p>
    <w:p w:rsidR="00946900" w:rsidRPr="00673CDA" w:rsidRDefault="00946900" w:rsidP="00946900">
      <w:pPr>
        <w:widowControl w:val="0"/>
        <w:spacing w:after="0" w:line="228" w:lineRule="auto"/>
        <w:jc w:val="center"/>
        <w:outlineLvl w:val="1"/>
      </w:pPr>
      <w:r w:rsidRPr="00673CDA">
        <w:rPr>
          <w:rFonts w:ascii="Times New Roman" w:eastAsia="Times New Roman" w:hAnsi="Times New Roman" w:cs="Times New Roman"/>
          <w:b/>
          <w:sz w:val="28"/>
          <w:szCs w:val="28"/>
          <w:lang w:eastAsia="ar-SA"/>
        </w:rPr>
        <w:t>Прочноокопского сельского поселения Новокубанского района Краснодарского края, утвержденные решением Совета муниципального образования Новокубанский район от 27 января 2022 года № 199 «Об утверждении правил землепользования и застройки Прочноокопского сельского поселения Новокубанского района Краснодарского края»</w:t>
      </w:r>
      <w:r w:rsidRPr="00673CDA">
        <w:t xml:space="preserve"> </w:t>
      </w:r>
    </w:p>
    <w:p w:rsidR="00946900" w:rsidRPr="00673CDA" w:rsidRDefault="00946900" w:rsidP="00946900">
      <w:pPr>
        <w:widowControl w:val="0"/>
        <w:spacing w:after="0" w:line="228" w:lineRule="auto"/>
        <w:jc w:val="center"/>
        <w:outlineLvl w:val="1"/>
        <w:rPr>
          <w:rFonts w:ascii="Times New Roman" w:eastAsia="SimSun" w:hAnsi="Times New Roman" w:cs="Times New Roman"/>
          <w:sz w:val="28"/>
          <w:szCs w:val="28"/>
          <w:lang w:eastAsia="zh-CN"/>
        </w:rPr>
      </w:pPr>
      <w:r w:rsidRPr="00673CDA">
        <w:rPr>
          <w:rFonts w:ascii="Times New Roman" w:eastAsia="Times New Roman" w:hAnsi="Times New Roman" w:cs="Times New Roman"/>
          <w:b/>
          <w:sz w:val="28"/>
          <w:szCs w:val="28"/>
          <w:lang w:eastAsia="ar-SA"/>
        </w:rPr>
        <w:t>(в редакции от 18 августа 2022 года № 265)</w:t>
      </w:r>
    </w:p>
    <w:p w:rsidR="00946900" w:rsidRPr="00673CDA" w:rsidRDefault="00946900" w:rsidP="00946900">
      <w:pPr>
        <w:widowControl w:val="0"/>
        <w:spacing w:after="0" w:line="228" w:lineRule="auto"/>
        <w:jc w:val="both"/>
        <w:outlineLvl w:val="1"/>
        <w:rPr>
          <w:rFonts w:ascii="Times New Roman" w:eastAsia="SimSun" w:hAnsi="Times New Roman" w:cs="Times New Roman"/>
          <w:sz w:val="28"/>
          <w:szCs w:val="28"/>
          <w:lang w:eastAsia="zh-CN"/>
        </w:rPr>
      </w:pP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В правила землепользования и застройки Прочноокопского сельского поселения Новокубанского района Краснодарского края (далее по тексту - Правила) внести следующие изменения:</w:t>
      </w:r>
    </w:p>
    <w:p w:rsidR="00946900" w:rsidRPr="00673CDA" w:rsidRDefault="00946900" w:rsidP="00946900">
      <w:pPr>
        <w:pStyle w:val="a3"/>
        <w:spacing w:after="0" w:line="228" w:lineRule="auto"/>
        <w:ind w:left="0" w:firstLine="851"/>
        <w:jc w:val="both"/>
        <w:rPr>
          <w:rFonts w:ascii="Times New Roman" w:hAnsi="Times New Roman" w:cs="Times New Roman"/>
          <w:sz w:val="28"/>
          <w:szCs w:val="28"/>
        </w:rPr>
      </w:pPr>
      <w:r w:rsidRPr="00673CDA">
        <w:rPr>
          <w:rFonts w:ascii="Times New Roman" w:hAnsi="Times New Roman" w:cs="Times New Roman"/>
          <w:sz w:val="28"/>
          <w:szCs w:val="28"/>
        </w:rPr>
        <w:t>1. В текст Оглавления Правил:</w:t>
      </w:r>
    </w:p>
    <w:p w:rsidR="00946900" w:rsidRPr="00673CDA" w:rsidRDefault="00946900" w:rsidP="00946900">
      <w:pPr>
        <w:pStyle w:val="a3"/>
        <w:spacing w:after="0" w:line="228" w:lineRule="auto"/>
        <w:ind w:left="0"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а) добавить статью 17.1 следующего содержания: </w:t>
      </w:r>
    </w:p>
    <w:p w:rsidR="00946900" w:rsidRPr="00673CDA" w:rsidRDefault="00946900" w:rsidP="00946900">
      <w:pPr>
        <w:pStyle w:val="a3"/>
        <w:spacing w:after="0" w:line="228" w:lineRule="auto"/>
        <w:ind w:left="0" w:firstLine="851"/>
        <w:jc w:val="both"/>
        <w:rPr>
          <w:rFonts w:ascii="Times New Roman" w:hAnsi="Times New Roman" w:cs="Times New Roman"/>
          <w:sz w:val="28"/>
          <w:szCs w:val="28"/>
        </w:rPr>
      </w:pPr>
      <w:r w:rsidRPr="00673CDA">
        <w:rPr>
          <w:rFonts w:ascii="Times New Roman" w:hAnsi="Times New Roman" w:cs="Times New Roman"/>
          <w:sz w:val="28"/>
          <w:szCs w:val="28"/>
        </w:rPr>
        <w:t>«Статья 17.1. Архитектурно-градостроительный облик объекта капитального строительства»;</w:t>
      </w:r>
    </w:p>
    <w:p w:rsidR="00946900" w:rsidRPr="00673CDA" w:rsidRDefault="00946900" w:rsidP="00946900">
      <w:pPr>
        <w:pStyle w:val="a3"/>
        <w:spacing w:after="0" w:line="228" w:lineRule="auto"/>
        <w:ind w:left="0" w:firstLine="851"/>
        <w:jc w:val="both"/>
        <w:rPr>
          <w:rFonts w:ascii="Times New Roman" w:hAnsi="Times New Roman" w:cs="Times New Roman"/>
          <w:sz w:val="28"/>
          <w:szCs w:val="28"/>
        </w:rPr>
      </w:pPr>
      <w:r w:rsidRPr="00673CDA">
        <w:rPr>
          <w:rFonts w:ascii="Times New Roman" w:hAnsi="Times New Roman" w:cs="Times New Roman"/>
          <w:sz w:val="28"/>
          <w:szCs w:val="28"/>
        </w:rPr>
        <w:t>б) название статьи 27 изложить в следующей редакции:</w:t>
      </w:r>
    </w:p>
    <w:p w:rsidR="00946900" w:rsidRPr="00673CDA" w:rsidRDefault="00946900" w:rsidP="00946900">
      <w:pPr>
        <w:pStyle w:val="a3"/>
        <w:spacing w:after="0" w:line="228" w:lineRule="auto"/>
        <w:ind w:left="0" w:firstLine="851"/>
        <w:jc w:val="both"/>
        <w:rPr>
          <w:rFonts w:ascii="Times New Roman" w:hAnsi="Times New Roman" w:cs="Times New Roman"/>
          <w:sz w:val="28"/>
          <w:szCs w:val="28"/>
        </w:rPr>
      </w:pPr>
      <w:r w:rsidRPr="00673CDA">
        <w:rPr>
          <w:rFonts w:ascii="Times New Roman" w:hAnsi="Times New Roman" w:cs="Times New Roman"/>
          <w:sz w:val="28"/>
          <w:szCs w:val="28"/>
        </w:rPr>
        <w:t>«Статья 27. Рассмотрение концепций документации по планировке территорий».</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 По тексту Правил перед словами «публичные слушания» добавить слова «общественные обсуждения или» в соответствующих падежах.</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3. Статью 1 Правил дополнить абзацем 45 следующего содержания: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Статью 2 Правил дополнить пунктом 6.3 следующего содержания: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«6.3.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5. Пункт 7 статьи 2 Правил дополнить подпунктом 2.1 следующего содержания: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«2.1) требования к архитектурно-градостроительному облику объектов капитального строительства;».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6. Статью 2 Правил дополнить пунктом 8.1 следующего содержания: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«8.1.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w:t>
      </w:r>
      <w:r w:rsidRPr="00673CDA">
        <w:rPr>
          <w:rFonts w:ascii="Times New Roman" w:hAnsi="Times New Roman" w:cs="Times New Roman"/>
          <w:sz w:val="28"/>
          <w:szCs w:val="28"/>
        </w:rPr>
        <w:lastRenderedPageBreak/>
        <w:t xml:space="preserve">Правительством </w:t>
      </w:r>
      <w:bookmarkStart w:id="1" w:name="_Hlk126684808"/>
      <w:r w:rsidRPr="00673CDA">
        <w:rPr>
          <w:rFonts w:ascii="Times New Roman" w:hAnsi="Times New Roman" w:cs="Times New Roman"/>
          <w:sz w:val="28"/>
          <w:szCs w:val="28"/>
        </w:rPr>
        <w:t>Российской Федерации</w:t>
      </w:r>
      <w:bookmarkEnd w:id="1"/>
      <w:r w:rsidRPr="00673CDA">
        <w:rPr>
          <w:rFonts w:ascii="Times New Roman" w:hAnsi="Times New Roman" w:cs="Times New Roman"/>
          <w:sz w:val="28"/>
          <w:szCs w:val="28"/>
        </w:rPr>
        <w:t>, если иное не предусмотрено Градостроительным кодексом Российской Федерации</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7. Статью 9 Правил изложить в новой редакции: </w:t>
      </w:r>
    </w:p>
    <w:p w:rsidR="00946900" w:rsidRPr="00673CDA" w:rsidRDefault="00946900" w:rsidP="00946900">
      <w:pPr>
        <w:widowControl w:val="0"/>
        <w:spacing w:after="0" w:line="228" w:lineRule="auto"/>
        <w:ind w:firstLine="851"/>
        <w:jc w:val="both"/>
        <w:outlineLvl w:val="1"/>
        <w:rPr>
          <w:rFonts w:ascii="Times New Roman" w:hAnsi="Times New Roman" w:cs="Times New Roman"/>
          <w:sz w:val="28"/>
          <w:szCs w:val="28"/>
        </w:rPr>
      </w:pPr>
      <w:r w:rsidRPr="00673CDA">
        <w:rPr>
          <w:rFonts w:ascii="Times New Roman" w:hAnsi="Times New Roman" w:cs="Times New Roman"/>
          <w:sz w:val="28"/>
          <w:szCs w:val="28"/>
        </w:rPr>
        <w:t>«Статья 9. Образование земельных участков из земель или земельных участков, находящихся в государственной или муниципальной собственности</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 проект межевания территории, утвержденный в соответствии с Градостроительным кодексом Российской Федерации;</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 проектная документация лесных участков;</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Российской Федерации. </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2. </w:t>
      </w:r>
      <w:proofErr w:type="gramStart"/>
      <w:r w:rsidRPr="00673CDA">
        <w:rPr>
          <w:rFonts w:ascii="Times New Roman" w:hAnsi="Times New Roman" w:cs="Times New Roman"/>
          <w:sz w:val="28"/>
          <w:szCs w:val="28"/>
        </w:rPr>
        <w:t>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4 настоящей статьи, за исключением случаев, установленных федеральными законами.</w:t>
      </w:r>
      <w:proofErr w:type="gramEnd"/>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3. Образование лесных участков в целях размещения линейных объектов осуществляется на основании утвержденного проекта межевания территории.</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Исключительно в соответствии с утвержденным проектом межевания территории осуществляется образование земельных участков:</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1) из земельного участка, предоставленного для комплексного развития территории;</w:t>
      </w:r>
      <w:proofErr w:type="gramEnd"/>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w:t>
      </w:r>
      <w:proofErr w:type="gramEnd"/>
      <w:r w:rsidRPr="00673CDA">
        <w:rPr>
          <w:rFonts w:ascii="Times New Roman" w:hAnsi="Times New Roman" w:cs="Times New Roman"/>
          <w:sz w:val="28"/>
          <w:szCs w:val="28"/>
        </w:rPr>
        <w:t xml:space="preserve"> </w:t>
      </w:r>
      <w:proofErr w:type="gramStart"/>
      <w:r w:rsidRPr="00673CDA">
        <w:rPr>
          <w:rFonts w:ascii="Times New Roman" w:hAnsi="Times New Roman" w:cs="Times New Roman"/>
          <w:sz w:val="28"/>
          <w:szCs w:val="28"/>
        </w:rPr>
        <w:t>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объекты недвижимого имущества, а также образования земельного участка в целях его предоставления собственникам расположенных на нем зданий, сооружений;</w:t>
      </w:r>
      <w:proofErr w:type="gramEnd"/>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lastRenderedPageBreak/>
        <w:t>4) для строительства, реконструкции линейных объектов федерального, регионального или местного значения;</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5.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6. Схема расположения земельного участка или земельных участков на кадастровом плане территории (далее - схема расположения земельного участка) представляет собой изображение границ образуемого земельного участка или образуемых земельных участков на кадастровом плане территории. В схеме расположения земельного участка указывается площадь каждого образуемого земельного участка и в случае, если предусматривается образование двух и более земельных участков, указываются их условные номера.</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Схема расположения земельного участка утверждается решением исполнительного органа государственной власти или органа местного самоуправления, уполномоченных на предоставление находящихся в государственной или муниципальной собственности земельных участков, если иное не предусмотрено Земельным Кодексом. </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расположения земельного участка, указываются:</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 площадь земельного участка, образуемого в соответствии со схемой расположения земельного участка;</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 адрес земельного участка или при отсутствии адреса земельного участка иное описание местоположения земельного участка;</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Единый государственный реестр недвижимости;</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lastRenderedPageBreak/>
        <w:t>5) категория земель, к которой относится образуемый земельный участок.</w:t>
      </w:r>
    </w:p>
    <w:p w:rsidR="00946900" w:rsidRPr="00673CDA" w:rsidRDefault="00946900" w:rsidP="00946900">
      <w:pPr>
        <w:suppressAutoHyphens/>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Срок действия решения об утверждении схемы расположения земельного участка составляет два года</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hAnsi="Times New Roman" w:cs="Times New Roman"/>
          <w:sz w:val="28"/>
          <w:szCs w:val="28"/>
        </w:rPr>
        <w:t xml:space="preserve">8. Часть </w:t>
      </w:r>
      <w:r w:rsidRPr="00673CDA">
        <w:rPr>
          <w:rFonts w:ascii="Times New Roman" w:hAnsi="Times New Roman" w:cs="Times New Roman"/>
          <w:sz w:val="28"/>
          <w:szCs w:val="28"/>
          <w:lang w:val="en-US"/>
        </w:rPr>
        <w:t>I</w:t>
      </w:r>
      <w:r w:rsidRPr="00673CDA">
        <w:rPr>
          <w:rFonts w:ascii="Times New Roman" w:hAnsi="Times New Roman" w:cs="Times New Roman"/>
          <w:sz w:val="28"/>
          <w:szCs w:val="28"/>
        </w:rPr>
        <w:t xml:space="preserve"> </w:t>
      </w:r>
      <w:r w:rsidRPr="00673CDA">
        <w:rPr>
          <w:rFonts w:ascii="Times New Roman" w:eastAsia="Times New Roman" w:hAnsi="Times New Roman" w:cs="Times New Roman"/>
          <w:sz w:val="28"/>
          <w:szCs w:val="28"/>
          <w:lang w:eastAsia="zh-CN"/>
        </w:rPr>
        <w:t>Правил</w:t>
      </w:r>
      <w:r w:rsidRPr="00673CDA">
        <w:rPr>
          <w:rFonts w:ascii="Times New Roman" w:hAnsi="Times New Roman" w:cs="Times New Roman"/>
          <w:sz w:val="28"/>
          <w:szCs w:val="28"/>
        </w:rPr>
        <w:t xml:space="preserve"> д</w:t>
      </w:r>
      <w:r w:rsidRPr="00673CDA">
        <w:rPr>
          <w:rFonts w:ascii="Times New Roman" w:eastAsia="Times New Roman" w:hAnsi="Times New Roman" w:cs="Times New Roman"/>
          <w:sz w:val="28"/>
          <w:szCs w:val="28"/>
          <w:lang w:eastAsia="zh-CN"/>
        </w:rPr>
        <w:t>ополнить статьей 17.1 следующего содержания:</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«Статья 17.1. Архитектурно-градостроительный облик объекта капитального строительства</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пунктом 2 настоящей статьи.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2. Согласование архитектурно-градостроительного облика объекта капитального строительства не требуется в отношении: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2) объектов, для строительства или реконструкции которых не требуется получение разрешения на строительство;</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3) объектов, расположенных на земельных участках, находящихся в пользовании учреждений, исполняющих наказание;</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673CDA">
        <w:rPr>
          <w:rFonts w:ascii="Times New Roman" w:eastAsia="Times New Roman" w:hAnsi="Times New Roman" w:cs="Times New Roman"/>
          <w:sz w:val="28"/>
          <w:szCs w:val="28"/>
          <w:lang w:eastAsia="zh-CN"/>
        </w:rPr>
        <w:t>архитектурных решений</w:t>
      </w:r>
      <w:proofErr w:type="gramEnd"/>
      <w:r w:rsidRPr="00673CDA">
        <w:rPr>
          <w:rFonts w:ascii="Times New Roman" w:eastAsia="Times New Roman" w:hAnsi="Times New Roman" w:cs="Times New Roman"/>
          <w:sz w:val="28"/>
          <w:szCs w:val="28"/>
          <w:lang w:eastAsia="zh-CN"/>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roofErr w:type="gramStart"/>
      <w:r w:rsidRPr="00673CDA">
        <w:rPr>
          <w:rFonts w:ascii="Times New Roman" w:eastAsia="Times New Roman" w:hAnsi="Times New Roman" w:cs="Times New Roman"/>
          <w:sz w:val="28"/>
          <w:szCs w:val="28"/>
          <w:lang w:eastAsia="zh-CN"/>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9. Статью 18 Правил изложить в новой редакции: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«Статья 18. Общие положения о планировке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w:t>
      </w:r>
      <w:r w:rsidRPr="00673CDA">
        <w:rPr>
          <w:rFonts w:ascii="Times New Roman" w:hAnsi="Times New Roman" w:cs="Times New Roman"/>
          <w:sz w:val="28"/>
          <w:szCs w:val="28"/>
        </w:rPr>
        <w:lastRenderedPageBreak/>
        <w:t xml:space="preserve">элементов планировочной структуры, установления границ земельных участков, установления </w:t>
      </w:r>
      <w:proofErr w:type="gramStart"/>
      <w:r w:rsidRPr="00673CDA">
        <w:rPr>
          <w:rFonts w:ascii="Times New Roman" w:hAnsi="Times New Roman" w:cs="Times New Roman"/>
          <w:sz w:val="28"/>
          <w:szCs w:val="28"/>
        </w:rPr>
        <w:t>границ зон планируемого размещения объектов капитального строительства</w:t>
      </w:r>
      <w:proofErr w:type="gramEnd"/>
      <w:r w:rsidRPr="00673CDA">
        <w:rPr>
          <w:rFonts w:ascii="Times New Roman" w:hAnsi="Times New Roman" w:cs="Times New Roman"/>
          <w:sz w:val="28"/>
          <w:szCs w:val="28"/>
        </w:rPr>
        <w:t xml:space="preserve">.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2. Подготовка документации по планировке территории в целях размещения объекта капитального строительства является обязательной в следующих случаях: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 необходимо изъятие земельных участков для государственных или муниципальных ну</w:t>
      </w:r>
      <w:proofErr w:type="gramStart"/>
      <w:r w:rsidRPr="00673CDA">
        <w:rPr>
          <w:rFonts w:ascii="Times New Roman" w:hAnsi="Times New Roman" w:cs="Times New Roman"/>
          <w:sz w:val="28"/>
          <w:szCs w:val="28"/>
        </w:rPr>
        <w:t>жд в св</w:t>
      </w:r>
      <w:proofErr w:type="gramEnd"/>
      <w:r w:rsidRPr="00673CDA">
        <w:rPr>
          <w:rFonts w:ascii="Times New Roman" w:hAnsi="Times New Roman" w:cs="Times New Roman"/>
          <w:sz w:val="28"/>
          <w:szCs w:val="28"/>
        </w:rPr>
        <w:t>язи с размещением объекта капитального строительства федерального, регионального или местного значения;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2) </w:t>
      </w:r>
      <w:proofErr w:type="gramStart"/>
      <w:r w:rsidRPr="00673CDA">
        <w:rPr>
          <w:rFonts w:ascii="Times New Roman" w:hAnsi="Times New Roman" w:cs="Times New Roman"/>
          <w:sz w:val="28"/>
          <w:szCs w:val="28"/>
        </w:rPr>
        <w:t>необходимы</w:t>
      </w:r>
      <w:proofErr w:type="gramEnd"/>
      <w:r w:rsidRPr="00673CDA">
        <w:rPr>
          <w:rFonts w:ascii="Times New Roman" w:hAnsi="Times New Roman" w:cs="Times New Roman"/>
          <w:sz w:val="28"/>
          <w:szCs w:val="28"/>
        </w:rPr>
        <w:t xml:space="preserve"> установление, изменение или отмена красных линий;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w:t>
      </w:r>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7) планируется осуществление комплексного развития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3. Видами документации по планировке территории являются: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 проект планировки территории;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2) проект межевания территории.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lastRenderedPageBreak/>
        <w:t xml:space="preserve">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образования Новокубанский район,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9. Подготовка графической части документации по планировке территории осуществляется: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 в соответствии с системой координат, используемой для ведения Единого государственного реестра недвижимости;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10. В пункте 7 статьи 23 Правил слова «не менее одного месяца и более трех месяцев» заменить словами «менее четырнадцати дней и более тридцати дней».</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11. Статью 24 Правил дополнить пунктом 5.1 следующего содержания: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«5.1. Процедура проведения общественных обсуждений состоит из следующих этапов:</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 оповещение о начале общественных обсуждений;</w:t>
      </w:r>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lastRenderedPageBreak/>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673CDA">
        <w:rPr>
          <w:rFonts w:ascii="Times New Roman" w:hAnsi="Times New Roman" w:cs="Times New Roman"/>
          <w:sz w:val="28"/>
          <w:szCs w:val="28"/>
        </w:rPr>
        <w:t xml:space="preserve"> в настоящей статье - информационные системы) и открытие экспозиции или экспозиций такого проекта;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3) проведение экспозиции или экспозиций проекта, подлежащего рассмотрению на общественных обсуждениях;</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подготовка и оформление протокола общественных обсуждений;</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5) подготовка и опубликование заключения о результатах общественных обсуждений</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12. В пункте 7 статьи 24 Правил слова «не менее одного и не более трех месяцев» заменить словами «не более одного месяца».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13. В пункте 8 статьи 24 Правил исключить фразу «В этих случаях срок проведения общественных обсуждений или публичных слушаний не может быть более чем один месяц</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14. Статью 25 Правил добавить текстом:</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а) </w:t>
      </w:r>
      <w:bookmarkStart w:id="2" w:name="_Hlk127812887"/>
      <w:r w:rsidRPr="00673CDA">
        <w:rPr>
          <w:rFonts w:ascii="Times New Roman" w:hAnsi="Times New Roman" w:cs="Times New Roman"/>
          <w:sz w:val="28"/>
          <w:szCs w:val="28"/>
        </w:rPr>
        <w:t xml:space="preserve">пункт 2 статьи 25 Правил дополнить подпунктом 7 следующего содержания: </w:t>
      </w:r>
      <w:bookmarkEnd w:id="2"/>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«7) обнаружение мест захоронений погибших при защите Отечества, расположенных в границах муниципальных образований</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б) пункт 3 статьи 25 Правил дополнить подпунктом 4.1 следующего содержания: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roofErr w:type="gramStart"/>
      <w:r w:rsidRPr="00673CDA">
        <w:rPr>
          <w:rFonts w:ascii="Times New Roman" w:hAnsi="Times New Roman" w:cs="Times New Roman"/>
          <w:sz w:val="28"/>
          <w:szCs w:val="28"/>
        </w:rPr>
        <w:t>;»</w:t>
      </w:r>
      <w:proofErr w:type="gramEnd"/>
      <w:r w:rsidRPr="00673CDA">
        <w:rPr>
          <w:rFonts w:ascii="Times New Roman" w:hAnsi="Times New Roman" w:cs="Times New Roman"/>
          <w:sz w:val="28"/>
          <w:szCs w:val="28"/>
        </w:rPr>
        <w:t>;</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в) подпункт 6 пункта 3 статьи 25 Правил изложить в новой редакции: </w:t>
      </w:r>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Федерацией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г) подпункт 7 пункта 3 статьи 25 Правил изложить в новой редакции:</w:t>
      </w:r>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w:t>
      </w:r>
      <w:r w:rsidRPr="00673CDA">
        <w:rPr>
          <w:rFonts w:ascii="Times New Roman" w:hAnsi="Times New Roman" w:cs="Times New Roman"/>
          <w:sz w:val="28"/>
          <w:szCs w:val="28"/>
        </w:rPr>
        <w:lastRenderedPageBreak/>
        <w:t>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673CDA">
        <w:rPr>
          <w:rFonts w:ascii="Times New Roman" w:hAnsi="Times New Roman" w:cs="Times New Roman"/>
          <w:sz w:val="28"/>
          <w:szCs w:val="28"/>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proofErr w:type="spellStart"/>
      <w:r w:rsidRPr="00673CDA">
        <w:rPr>
          <w:rFonts w:ascii="Times New Roman" w:hAnsi="Times New Roman" w:cs="Times New Roman"/>
          <w:sz w:val="28"/>
          <w:szCs w:val="28"/>
        </w:rPr>
        <w:t>д</w:t>
      </w:r>
      <w:proofErr w:type="spellEnd"/>
      <w:r w:rsidRPr="00673CDA">
        <w:rPr>
          <w:rFonts w:ascii="Times New Roman" w:hAnsi="Times New Roman" w:cs="Times New Roman"/>
          <w:sz w:val="28"/>
          <w:szCs w:val="28"/>
        </w:rPr>
        <w:t>) статью 25 Правил дополнить пунктом 3.5 следующего содержания: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15. </w:t>
      </w:r>
      <w:bookmarkStart w:id="3" w:name="_Hlk127813604"/>
      <w:r w:rsidRPr="00673CDA">
        <w:rPr>
          <w:rFonts w:ascii="Times New Roman" w:hAnsi="Times New Roman" w:cs="Times New Roman"/>
          <w:sz w:val="28"/>
          <w:szCs w:val="28"/>
        </w:rPr>
        <w:t>Статью 26 Правил изложить в новой редакции:</w:t>
      </w:r>
    </w:p>
    <w:bookmarkEnd w:id="3"/>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«Статья 26. Градостроительные планы земельных участков</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1.1. В случае</w:t>
      </w:r>
      <w:proofErr w:type="gramStart"/>
      <w:r w:rsidRPr="00673CDA">
        <w:rPr>
          <w:rFonts w:ascii="Times New Roman" w:hAnsi="Times New Roman" w:cs="Times New Roman"/>
          <w:sz w:val="28"/>
          <w:szCs w:val="28"/>
        </w:rPr>
        <w:t>,</w:t>
      </w:r>
      <w:proofErr w:type="gramEnd"/>
      <w:r w:rsidRPr="00673CDA">
        <w:rPr>
          <w:rFonts w:ascii="Times New Roman" w:hAnsi="Times New Roman" w:cs="Times New Roman"/>
          <w:sz w:val="28"/>
          <w:szCs w:val="28"/>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2. </w:t>
      </w:r>
      <w:proofErr w:type="gramStart"/>
      <w:r w:rsidRPr="00673CDA">
        <w:rPr>
          <w:rFonts w:ascii="Times New Roman" w:hAnsi="Times New Roman" w:cs="Times New Roman"/>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roofErr w:type="gramEnd"/>
      <w:r w:rsidRPr="00673CDA">
        <w:rPr>
          <w:rFonts w:ascii="Times New Roman" w:hAnsi="Times New Roman" w:cs="Times New Roman"/>
          <w:sz w:val="28"/>
          <w:szCs w:val="28"/>
        </w:rPr>
        <w:t xml:space="preserve">), </w:t>
      </w:r>
      <w:proofErr w:type="gramStart"/>
      <w:r w:rsidRPr="00673CDA">
        <w:rPr>
          <w:rFonts w:ascii="Times New Roman" w:hAnsi="Times New Roman" w:cs="Times New Roman"/>
          <w:sz w:val="28"/>
          <w:szCs w:val="28"/>
        </w:rPr>
        <w:t>предоставляемая</w:t>
      </w:r>
      <w:proofErr w:type="gramEnd"/>
      <w:r w:rsidRPr="00673CDA">
        <w:rPr>
          <w:rFonts w:ascii="Times New Roman" w:hAnsi="Times New Roman" w:cs="Times New Roman"/>
          <w:sz w:val="28"/>
          <w:szCs w:val="28"/>
        </w:rPr>
        <w:t xml:space="preserve"> правообладателями сетей инженерно-технического обеспечения в соответствии с частью 7 настоящей статьи.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3. В градостроительном плане </w:t>
      </w:r>
      <w:proofErr w:type="gramStart"/>
      <w:r w:rsidRPr="00673CDA">
        <w:rPr>
          <w:rFonts w:ascii="Times New Roman" w:hAnsi="Times New Roman" w:cs="Times New Roman"/>
          <w:sz w:val="28"/>
          <w:szCs w:val="28"/>
        </w:rPr>
        <w:t>земельного</w:t>
      </w:r>
      <w:proofErr w:type="gramEnd"/>
      <w:r w:rsidRPr="00673CDA">
        <w:rPr>
          <w:rFonts w:ascii="Times New Roman" w:hAnsi="Times New Roman" w:cs="Times New Roman"/>
          <w:sz w:val="28"/>
          <w:szCs w:val="28"/>
        </w:rPr>
        <w:t xml:space="preserve"> участка содержится информация: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 о реквизитах проекта планировки территории и (или) проекта межевания территории в случае, если земельный участок расположен в </w:t>
      </w:r>
      <w:r w:rsidRPr="00673CDA">
        <w:rPr>
          <w:rFonts w:ascii="Times New Roman" w:hAnsi="Times New Roman" w:cs="Times New Roman"/>
          <w:sz w:val="28"/>
          <w:szCs w:val="28"/>
        </w:rPr>
        <w:lastRenderedPageBreak/>
        <w:t>границах территории, в отношении которой утверждены проект планировки территории и (или) проект межевания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 иным федеральным законом;</w:t>
      </w:r>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комплексного развития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9) об ограничениях использования земельного участка, в том </w:t>
      </w:r>
      <w:proofErr w:type="gramStart"/>
      <w:r w:rsidRPr="00673CDA">
        <w:rPr>
          <w:rFonts w:ascii="Times New Roman" w:hAnsi="Times New Roman" w:cs="Times New Roman"/>
          <w:sz w:val="28"/>
          <w:szCs w:val="28"/>
        </w:rPr>
        <w:t>числе</w:t>
      </w:r>
      <w:proofErr w:type="gramEnd"/>
      <w:r w:rsidRPr="00673CDA">
        <w:rPr>
          <w:rFonts w:ascii="Times New Roman" w:hAnsi="Times New Roman" w:cs="Times New Roman"/>
          <w:sz w:val="28"/>
          <w:szCs w:val="28"/>
        </w:rPr>
        <w:t xml:space="preserve"> если земельный участок полностью или частично расположен в границах зон с особыми условиями использования территорий;</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lastRenderedPageBreak/>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11) о границах публичных сервитутов;</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12) о номере и (или) наименовании элемента планировочной структуры, в границах которого расположен земельный участок;</w:t>
      </w:r>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946900" w:rsidRPr="00673CDA" w:rsidRDefault="00946900" w:rsidP="00946900">
      <w:pPr>
        <w:spacing w:after="0" w:line="228" w:lineRule="auto"/>
        <w:ind w:firstLine="851"/>
        <w:jc w:val="both"/>
        <w:rPr>
          <w:rFonts w:ascii="Times New Roman" w:hAnsi="Times New Roman" w:cs="Times New Roman"/>
          <w:sz w:val="28"/>
          <w:szCs w:val="28"/>
        </w:rPr>
      </w:pPr>
      <w:proofErr w:type="gramStart"/>
      <w:r w:rsidRPr="00673CDA">
        <w:rPr>
          <w:rFonts w:ascii="Times New Roman" w:hAnsi="Times New Roman" w:cs="Times New Roman"/>
          <w:sz w:val="28"/>
          <w:szCs w:val="28"/>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17) о красных линиях;</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18) о требованиях к архитектурно-градостроительному облику объекта капитального строительства (при наличии).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В случае</w:t>
      </w:r>
      <w:proofErr w:type="gramStart"/>
      <w:r w:rsidRPr="00673CDA">
        <w:rPr>
          <w:rFonts w:ascii="Times New Roman" w:hAnsi="Times New Roman" w:cs="Times New Roman"/>
          <w:sz w:val="28"/>
          <w:szCs w:val="28"/>
        </w:rPr>
        <w:t>,</w:t>
      </w:r>
      <w:proofErr w:type="gramEnd"/>
      <w:r w:rsidRPr="00673CDA">
        <w:rPr>
          <w:rFonts w:ascii="Times New Roman" w:hAnsi="Times New Roman" w:cs="Times New Roman"/>
          <w:sz w:val="28"/>
          <w:szCs w:val="28"/>
        </w:rPr>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673CDA">
        <w:rPr>
          <w:rFonts w:ascii="Times New Roman" w:hAnsi="Times New Roman" w:cs="Times New Roman"/>
          <w:sz w:val="28"/>
          <w:szCs w:val="28"/>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673CDA">
        <w:rPr>
          <w:rFonts w:ascii="Times New Roman" w:hAnsi="Times New Roman" w:cs="Times New Roman"/>
          <w:sz w:val="28"/>
          <w:szCs w:val="28"/>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w:t>
      </w:r>
      <w:r w:rsidRPr="00673CDA">
        <w:rPr>
          <w:rFonts w:ascii="Times New Roman" w:hAnsi="Times New Roman" w:cs="Times New Roman"/>
          <w:sz w:val="28"/>
          <w:szCs w:val="28"/>
        </w:rPr>
        <w:lastRenderedPageBreak/>
        <w:t>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w:t>
      </w:r>
      <w:proofErr w:type="gramStart"/>
      <w:r w:rsidRPr="00673CDA">
        <w:rPr>
          <w:rFonts w:ascii="Times New Roman" w:hAnsi="Times New Roman" w:cs="Times New Roman"/>
          <w:sz w:val="28"/>
          <w:szCs w:val="28"/>
        </w:rPr>
        <w:t>Градостроительный план земельного участка выдается заявителю без взимания платы.</w:t>
      </w:r>
      <w:proofErr w:type="gramEnd"/>
      <w:r w:rsidRPr="00673CDA">
        <w:rPr>
          <w:rFonts w:ascii="Times New Roman" w:hAnsi="Times New Roman" w:cs="Times New Roman"/>
          <w:sz w:val="28"/>
          <w:szCs w:val="28"/>
        </w:rPr>
        <w:t xml:space="preserve">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7. При подготовке градостроительного плана земельного участка орган местного самоуправления в течение двух рабочих дней </w:t>
      </w:r>
      <w:proofErr w:type="gramStart"/>
      <w:r w:rsidRPr="00673CDA">
        <w:rPr>
          <w:rFonts w:ascii="Times New Roman" w:hAnsi="Times New Roman" w:cs="Times New Roman"/>
          <w:sz w:val="28"/>
          <w:szCs w:val="28"/>
        </w:rPr>
        <w:t>с даты получения</w:t>
      </w:r>
      <w:proofErr w:type="gramEnd"/>
      <w:r w:rsidRPr="00673CDA">
        <w:rPr>
          <w:rFonts w:ascii="Times New Roman" w:hAnsi="Times New Roman" w:cs="Times New Roman"/>
          <w:sz w:val="28"/>
          <w:szCs w:val="28"/>
        </w:rPr>
        <w:t xml:space="preserve">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7.1. </w:t>
      </w:r>
      <w:proofErr w:type="gramStart"/>
      <w:r w:rsidRPr="00673CDA">
        <w:rPr>
          <w:rFonts w:ascii="Times New Roman" w:hAnsi="Times New Roman" w:cs="Times New Roman"/>
          <w:sz w:val="28"/>
          <w:szCs w:val="28"/>
        </w:rPr>
        <w:t>В случаях, предусмотренных Градостроительным Кодексом Российской Федерации или Земельным кодексом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w:t>
      </w:r>
      <w:proofErr w:type="gramEnd"/>
      <w:r w:rsidRPr="00673CDA">
        <w:rPr>
          <w:rFonts w:ascii="Times New Roman" w:hAnsi="Times New Roman" w:cs="Times New Roman"/>
          <w:sz w:val="28"/>
          <w:szCs w:val="28"/>
        </w:rPr>
        <w:t xml:space="preserve">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w:t>
      </w:r>
      <w:proofErr w:type="gramStart"/>
      <w:r w:rsidRPr="00673CDA">
        <w:rPr>
          <w:rFonts w:ascii="Times New Roman" w:hAnsi="Times New Roman" w:cs="Times New Roman"/>
          <w:sz w:val="28"/>
          <w:szCs w:val="28"/>
        </w:rPr>
        <w:t>определяется</w:t>
      </w:r>
      <w:proofErr w:type="gramEnd"/>
      <w:r w:rsidRPr="00673CDA">
        <w:rPr>
          <w:rFonts w:ascii="Times New Roman" w:hAnsi="Times New Roman" w:cs="Times New Roman"/>
          <w:sz w:val="28"/>
          <w:szCs w:val="28"/>
        </w:rPr>
        <w:t xml:space="preserve">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w:t>
      </w:r>
      <w:proofErr w:type="gramStart"/>
      <w:r w:rsidRPr="00673CDA">
        <w:rPr>
          <w:rFonts w:ascii="Times New Roman" w:hAnsi="Times New Roman" w:cs="Times New Roman"/>
          <w:sz w:val="28"/>
          <w:szCs w:val="28"/>
        </w:rPr>
        <w:t xml:space="preserve">пределах максимальной нагрузки в возможных точках подключения (технологического присоединения) </w:t>
      </w:r>
      <w:r w:rsidRPr="00673CDA">
        <w:rPr>
          <w:rFonts w:ascii="Times New Roman" w:hAnsi="Times New Roman" w:cs="Times New Roman"/>
          <w:sz w:val="28"/>
          <w:szCs w:val="28"/>
        </w:rPr>
        <w:lastRenderedPageBreak/>
        <w:t>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w:t>
      </w:r>
      <w:proofErr w:type="gramEnd"/>
      <w:r w:rsidRPr="00673CDA">
        <w:rPr>
          <w:rFonts w:ascii="Times New Roman" w:hAnsi="Times New Roman" w:cs="Times New Roman"/>
          <w:sz w:val="28"/>
          <w:szCs w:val="28"/>
        </w:rPr>
        <w:t xml:space="preserve">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w:t>
      </w:r>
      <w:proofErr w:type="gramStart"/>
      <w:r w:rsidRPr="00673CDA">
        <w:rPr>
          <w:rFonts w:ascii="Times New Roman" w:hAnsi="Times New Roman" w:cs="Times New Roman"/>
          <w:sz w:val="28"/>
          <w:szCs w:val="28"/>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w:t>
      </w:r>
      <w:proofErr w:type="gramEnd"/>
      <w:r w:rsidRPr="00673CDA">
        <w:rPr>
          <w:rFonts w:ascii="Times New Roman" w:hAnsi="Times New Roman" w:cs="Times New Roman"/>
          <w:sz w:val="28"/>
          <w:szCs w:val="28"/>
        </w:rPr>
        <w:t xml:space="preserve">, </w:t>
      </w:r>
      <w:proofErr w:type="gramStart"/>
      <w:r w:rsidRPr="00673CDA">
        <w:rPr>
          <w:rFonts w:ascii="Times New Roman" w:hAnsi="Times New Roman" w:cs="Times New Roman"/>
          <w:sz w:val="28"/>
          <w:szCs w:val="28"/>
        </w:rPr>
        <w:t>указанного</w:t>
      </w:r>
      <w:proofErr w:type="gramEnd"/>
      <w:r w:rsidRPr="00673CDA">
        <w:rPr>
          <w:rFonts w:ascii="Times New Roman" w:hAnsi="Times New Roman" w:cs="Times New Roman"/>
          <w:sz w:val="28"/>
          <w:szCs w:val="28"/>
        </w:rPr>
        <w:t xml:space="preserve"> в части 7 настоящей статьи.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10. </w:t>
      </w:r>
      <w:proofErr w:type="gramStart"/>
      <w:r w:rsidRPr="00673CDA">
        <w:rPr>
          <w:rFonts w:ascii="Times New Roman" w:hAnsi="Times New Roman" w:cs="Times New Roman"/>
          <w:sz w:val="28"/>
          <w:szCs w:val="28"/>
        </w:rPr>
        <w:t>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w:t>
      </w:r>
      <w:proofErr w:type="gramEnd"/>
      <w:r w:rsidRPr="00673CDA">
        <w:rPr>
          <w:rFonts w:ascii="Times New Roman" w:hAnsi="Times New Roman" w:cs="Times New Roman"/>
          <w:sz w:val="28"/>
          <w:szCs w:val="28"/>
        </w:rPr>
        <w:t xml:space="preserve">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11. </w:t>
      </w:r>
      <w:proofErr w:type="gramStart"/>
      <w:r w:rsidRPr="00673CDA">
        <w:rPr>
          <w:rFonts w:ascii="Times New Roman" w:hAnsi="Times New Roman" w:cs="Times New Roman"/>
          <w:sz w:val="28"/>
          <w:szCs w:val="28"/>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w:t>
      </w:r>
      <w:proofErr w:type="gramEnd"/>
      <w:r w:rsidRPr="00673CDA">
        <w:rPr>
          <w:rFonts w:ascii="Times New Roman" w:hAnsi="Times New Roman" w:cs="Times New Roman"/>
          <w:sz w:val="28"/>
          <w:szCs w:val="28"/>
        </w:rPr>
        <w:t xml:space="preserve"> При осуществлении в течение срока, установленного частью 10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16. Статью 27 Правил изложить в новой редакции: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«Статья 27. Рассмотрение концепций документации по планировке территорий</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 </w:t>
      </w:r>
      <w:proofErr w:type="gramStart"/>
      <w:r w:rsidRPr="00673CDA">
        <w:rPr>
          <w:rFonts w:ascii="Times New Roman" w:hAnsi="Times New Roman" w:cs="Times New Roman"/>
          <w:sz w:val="28"/>
          <w:szCs w:val="28"/>
        </w:rPr>
        <w:t xml:space="preserve">Рассмотрение концепций документации по планировке территорий муниципальных образований Новокубанского района осуществляется на основании приказа департамента по архитектуре и градостроительству Краснодарского края от 23 апреля 2021 года № 113 «Об образовании рабочей </w:t>
      </w:r>
      <w:r w:rsidRPr="00673CDA">
        <w:rPr>
          <w:rFonts w:ascii="Times New Roman" w:hAnsi="Times New Roman" w:cs="Times New Roman"/>
          <w:sz w:val="28"/>
          <w:szCs w:val="28"/>
        </w:rPr>
        <w:lastRenderedPageBreak/>
        <w:t>группы по рассмотрению концепций документации по планировке территорий и проектов схем планировочной организации земельных участков муниципальных образований Краснодарского края» (далее по тексту – Приказ № 113).</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 Рассмотрение концепций документации по планировке территорий осуществляется в отношении территорий, планируемых для развития жилой застройки.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3. Порядок рассмотрения и общие требования к </w:t>
      </w:r>
      <w:proofErr w:type="gramStart"/>
      <w:r w:rsidRPr="00673CDA">
        <w:rPr>
          <w:rFonts w:ascii="Times New Roman" w:hAnsi="Times New Roman" w:cs="Times New Roman"/>
          <w:sz w:val="28"/>
          <w:szCs w:val="28"/>
        </w:rPr>
        <w:t>материалам, представляемым на заседание рабочей группы по рассмотрению концепций документации по планировке территорий и проектов схем планировочной организации земельных участков утвержден</w:t>
      </w:r>
      <w:proofErr w:type="gramEnd"/>
      <w:r w:rsidRPr="00673CDA">
        <w:rPr>
          <w:rFonts w:ascii="Times New Roman" w:hAnsi="Times New Roman" w:cs="Times New Roman"/>
          <w:sz w:val="28"/>
          <w:szCs w:val="28"/>
        </w:rPr>
        <w:t xml:space="preserve"> приложением к Приказу № 113.</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Требования о необходимости рассмотрения концепций документации по планировке территорий и проектов схем планировочной организации земельных участков указываются в градостроительном плане земельного участка</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17. Статью 29 Правил изложить в новой редакции: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«Статья 29. Уведомление о </w:t>
      </w:r>
      <w:proofErr w:type="gramStart"/>
      <w:r w:rsidRPr="00673CDA">
        <w:rPr>
          <w:rFonts w:ascii="Times New Roman" w:hAnsi="Times New Roman" w:cs="Times New Roman"/>
          <w:sz w:val="28"/>
          <w:szCs w:val="28"/>
        </w:rPr>
        <w:t>планируемых</w:t>
      </w:r>
      <w:proofErr w:type="gramEnd"/>
      <w:r w:rsidRPr="00673CDA">
        <w:rPr>
          <w:rFonts w:ascii="Times New Roman" w:hAnsi="Times New Roman" w:cs="Times New Roman"/>
          <w:sz w:val="28"/>
          <w:szCs w:val="28"/>
        </w:rPr>
        <w:t xml:space="preserve"> строительстве или реконструкции объекта индивидуального жилищного строительства или садового дома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 </w:t>
      </w:r>
      <w:proofErr w:type="gramStart"/>
      <w:r w:rsidRPr="00673CDA">
        <w:rPr>
          <w:rFonts w:ascii="Times New Roman" w:hAnsi="Times New Roman" w:cs="Times New Roman"/>
          <w:sz w:val="28"/>
          <w:szCs w:val="28"/>
        </w:rPr>
        <w:t>В целях строительства или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w:t>
      </w:r>
      <w:proofErr w:type="gramEnd"/>
      <w:r w:rsidRPr="00673CDA">
        <w:rPr>
          <w:rFonts w:ascii="Times New Roman" w:hAnsi="Times New Roman" w:cs="Times New Roman"/>
          <w:sz w:val="28"/>
          <w:szCs w:val="28"/>
        </w:rPr>
        <w:t xml:space="preserve"> </w:t>
      </w:r>
      <w:proofErr w:type="gramStart"/>
      <w:r w:rsidRPr="00673CDA">
        <w:rPr>
          <w:rFonts w:ascii="Times New Roman" w:hAnsi="Times New Roman" w:cs="Times New Roman"/>
          <w:sz w:val="28"/>
          <w:szCs w:val="28"/>
        </w:rPr>
        <w:t>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2.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3. Рассмотрение указанных в настоящей статье уведомлений осуществляется в соответствии с положениями статьи 51.1 Градостроительного кодекса Российской Федерации и другими федеральными законами.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18 Статью 30 Правил изложить в новой редакции: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«Статья 30. Выдача разрешения на ввод объекта в эксплуатацию</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lastRenderedPageBreak/>
        <w:t xml:space="preserve">1. </w:t>
      </w:r>
      <w:proofErr w:type="gramStart"/>
      <w:r w:rsidRPr="00673CDA">
        <w:rPr>
          <w:rFonts w:ascii="Times New Roman" w:hAnsi="Times New Roman" w:cs="Times New Roman"/>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673CDA">
        <w:rPr>
          <w:rFonts w:ascii="Times New Roman" w:hAnsi="Times New Roman" w:cs="Times New Roman"/>
          <w:sz w:val="28"/>
          <w:szCs w:val="28"/>
        </w:rPr>
        <w:t xml:space="preserve"> </w:t>
      </w:r>
      <w:proofErr w:type="gramStart"/>
      <w:r w:rsidRPr="00673CDA">
        <w:rPr>
          <w:rFonts w:ascii="Times New Roman" w:hAnsi="Times New Roman" w:cs="Times New Roman"/>
          <w:sz w:val="28"/>
          <w:szCs w:val="28"/>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673CDA">
        <w:rPr>
          <w:rFonts w:ascii="Times New Roman" w:hAnsi="Times New Roman" w:cs="Times New Roman"/>
          <w:sz w:val="28"/>
          <w:szCs w:val="28"/>
        </w:rPr>
        <w:t xml:space="preserve"> земельным и иным законодательством Российской Федерации.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673CDA">
        <w:rPr>
          <w:rFonts w:ascii="Times New Roman" w:hAnsi="Times New Roman" w:cs="Times New Roman"/>
          <w:sz w:val="28"/>
          <w:szCs w:val="28"/>
        </w:rPr>
        <w:t>Росатом</w:t>
      </w:r>
      <w:proofErr w:type="spellEnd"/>
      <w:r w:rsidRPr="00673CDA">
        <w:rPr>
          <w:rFonts w:ascii="Times New Roman" w:hAnsi="Times New Roman" w:cs="Times New Roman"/>
          <w:sz w:val="28"/>
          <w:szCs w:val="28"/>
        </w:rPr>
        <w:t>» или Государственную корпорацию по космической деятельности «</w:t>
      </w:r>
      <w:proofErr w:type="spellStart"/>
      <w:r w:rsidRPr="00673CDA">
        <w:rPr>
          <w:rFonts w:ascii="Times New Roman" w:hAnsi="Times New Roman" w:cs="Times New Roman"/>
          <w:sz w:val="28"/>
          <w:szCs w:val="28"/>
        </w:rPr>
        <w:t>Роскосмос</w:t>
      </w:r>
      <w:proofErr w:type="spellEnd"/>
      <w:r w:rsidRPr="00673CDA">
        <w:rPr>
          <w:rFonts w:ascii="Times New Roman" w:hAnsi="Times New Roman" w:cs="Times New Roman"/>
          <w:sz w:val="28"/>
          <w:szCs w:val="28"/>
        </w:rPr>
        <w:t>», выдавшие разрешение на строительство.</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w:t>
      </w:r>
      <w:proofErr w:type="gramStart"/>
      <w:r w:rsidRPr="00673CDA">
        <w:rPr>
          <w:rFonts w:ascii="Times New Roman" w:hAnsi="Times New Roman" w:cs="Times New Roman"/>
          <w:sz w:val="28"/>
          <w:szCs w:val="28"/>
        </w:rPr>
        <w:t>изменений</w:t>
      </w:r>
      <w:proofErr w:type="gramEnd"/>
      <w:r w:rsidRPr="00673CDA">
        <w:rPr>
          <w:rFonts w:ascii="Times New Roman" w:hAnsi="Times New Roman" w:cs="Times New Roman"/>
          <w:sz w:val="28"/>
          <w:szCs w:val="28"/>
        </w:rPr>
        <w:t xml:space="preserve"> в документы государственного учета реконструированного объекта капитального строительства.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4. В случае</w:t>
      </w:r>
      <w:proofErr w:type="gramStart"/>
      <w:r w:rsidRPr="00673CDA">
        <w:rPr>
          <w:rFonts w:ascii="Times New Roman" w:hAnsi="Times New Roman" w:cs="Times New Roman"/>
          <w:sz w:val="28"/>
          <w:szCs w:val="28"/>
        </w:rPr>
        <w:t>,</w:t>
      </w:r>
      <w:proofErr w:type="gramEnd"/>
      <w:r w:rsidRPr="00673CDA">
        <w:rPr>
          <w:rFonts w:ascii="Times New Roman" w:hAnsi="Times New Roman" w:cs="Times New Roman"/>
          <w:sz w:val="28"/>
          <w:szCs w:val="28"/>
        </w:rPr>
        <w:t xml:space="preserve">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5.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6.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lastRenderedPageBreak/>
        <w:t>7. Порядок выдачи разрешения на ввод объекта в эксплуатацию, порядок внесения изменений в разрешение на ввод объекта в эксплуатацию определены статьей 55 Градостроительного кодекса Российской Федерации.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8. </w:t>
      </w:r>
      <w:proofErr w:type="gramStart"/>
      <w:r w:rsidRPr="00673CDA">
        <w:rPr>
          <w:rFonts w:ascii="Times New Roman" w:hAnsi="Times New Roman" w:cs="Times New Roman"/>
          <w:sz w:val="28"/>
          <w:szCs w:val="28"/>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об окончании строительства или реконструкции</w:t>
      </w:r>
      <w:proofErr w:type="gramEnd"/>
      <w:r w:rsidRPr="00673CDA">
        <w:rPr>
          <w:rFonts w:ascii="Times New Roman" w:hAnsi="Times New Roman" w:cs="Times New Roman"/>
          <w:sz w:val="28"/>
          <w:szCs w:val="28"/>
        </w:rPr>
        <w:t xml:space="preserve"> объекта индивидуального жилищного строительства или садового дома (далее - уведомление об окончании строительства).</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9. Рассмотрение указанных в настоящей статье уведомлений осуществляется в соответствии с положениями статьи 55 Градостроительного кодекса Российской Федерации и другими федеральными законами. </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10.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673CDA">
        <w:rPr>
          <w:rFonts w:ascii="Times New Roman" w:hAnsi="Times New Roman" w:cs="Times New Roman"/>
          <w:sz w:val="28"/>
          <w:szCs w:val="28"/>
        </w:rPr>
        <w:t>.».</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bookmarkStart w:id="4" w:name="_Hlk129707907"/>
      <w:r w:rsidRPr="00673CDA">
        <w:rPr>
          <w:rFonts w:ascii="Times New Roman" w:hAnsi="Times New Roman" w:cs="Times New Roman"/>
          <w:sz w:val="28"/>
          <w:szCs w:val="28"/>
        </w:rPr>
        <w:t>19. В зону Ж–1Б. «Зона застройки индивидуальными жилыми домами» статьи 34 Правил внести следующие изменения: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а) таблицу «Основные виды и параметры разрешенного использования земельных участков и объектов капитального строительства» изложить в новой редакции: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w:t>
      </w:r>
    </w:p>
    <w:p w:rsidR="00946900" w:rsidRPr="00673CDA" w:rsidRDefault="00946900" w:rsidP="00946900">
      <w:pPr>
        <w:suppressAutoHyphens/>
        <w:spacing w:after="0" w:line="240" w:lineRule="auto"/>
        <w:jc w:val="center"/>
        <w:rPr>
          <w:rFonts w:ascii="Times New Roman" w:eastAsia="Times New Roman" w:hAnsi="Times New Roman" w:cs="Times New Roman"/>
          <w:sz w:val="24"/>
          <w:szCs w:val="24"/>
          <w:lang w:eastAsia="zh-CN"/>
        </w:rPr>
      </w:pPr>
      <w:bookmarkStart w:id="5" w:name="_Hlk128150748"/>
      <w:bookmarkEnd w:id="4"/>
      <w:r w:rsidRPr="00673CDA">
        <w:rPr>
          <w:rFonts w:ascii="Times New Roman" w:eastAsia="SimSun" w:hAnsi="Times New Roman" w:cs="Times New Roman"/>
          <w:sz w:val="24"/>
          <w:szCs w:val="24"/>
          <w:lang w:eastAsia="zh-CN"/>
        </w:rPr>
        <w:t>ОСНОВНЫЕ ВИДЫ И ПАРАМЕТРЫ РАЗРЕШЕННОГО ИСПОЛЬЗОВАНИЯ</w:t>
      </w:r>
    </w:p>
    <w:p w:rsidR="00946900" w:rsidRPr="00673CDA" w:rsidRDefault="00946900" w:rsidP="00946900">
      <w:pPr>
        <w:suppressAutoHyphens/>
        <w:spacing w:after="0" w:line="240" w:lineRule="auto"/>
        <w:jc w:val="center"/>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9747" w:type="dxa"/>
        <w:tblLayout w:type="fixed"/>
        <w:tblLook w:val="0000"/>
      </w:tblPr>
      <w:tblGrid>
        <w:gridCol w:w="2235"/>
        <w:gridCol w:w="4819"/>
        <w:gridCol w:w="2580"/>
        <w:gridCol w:w="113"/>
      </w:tblGrid>
      <w:tr w:rsidR="00946900" w:rsidRPr="00673CDA" w:rsidTr="00F7373E">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b/>
                <w:sz w:val="24"/>
                <w:szCs w:val="24"/>
                <w:lang w:eastAsia="zh-CN"/>
              </w:rPr>
            </w:pPr>
            <w:r w:rsidRPr="00673CDA">
              <w:rPr>
                <w:rFonts w:ascii="Times New Roman" w:eastAsia="SimSun" w:hAnsi="Times New Roman" w:cs="Times New Roman"/>
                <w:b/>
                <w:sz w:val="24"/>
                <w:szCs w:val="24"/>
                <w:lang w:eastAsia="zh-CN"/>
              </w:rPr>
              <w:t>[КОД (числовое обозначение)] – наименование вида разрешенного использования земельных участков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b/>
                <w:sz w:val="24"/>
                <w:szCs w:val="24"/>
                <w:lang w:eastAsia="zh-CN"/>
              </w:rPr>
            </w:pPr>
            <w:r w:rsidRPr="00673CDA">
              <w:rPr>
                <w:rFonts w:ascii="Times New Roman" w:eastAsia="SimSun" w:hAnsi="Times New Roman" w:cs="Times New Roman"/>
                <w:b/>
                <w:sz w:val="24"/>
                <w:szCs w:val="24"/>
                <w:lang w:eastAsia="zh-CN"/>
              </w:rPr>
              <w:t>Описание вида разрешенного использования земельного участка</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b/>
                <w:sz w:val="24"/>
                <w:szCs w:val="24"/>
                <w:lang w:eastAsia="zh-CN"/>
              </w:rPr>
            </w:pPr>
            <w:proofErr w:type="gramStart"/>
            <w:r w:rsidRPr="00673CDA">
              <w:rPr>
                <w:rFonts w:ascii="Times New Roman" w:eastAsia="SimSun" w:hAnsi="Times New Roman" w:cs="Times New Roman"/>
                <w:b/>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tc>
      </w:tr>
      <w:tr w:rsidR="00946900" w:rsidRPr="00673CDA" w:rsidTr="00F7373E">
        <w:trPr>
          <w:gridAfter w:val="1"/>
          <w:wAfter w:w="113" w:type="dxa"/>
          <w:trHeight w:val="401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lastRenderedPageBreak/>
              <w:t>[2.1] - Для индивидуального жилищного строительства</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выращивание сельскохозяйственных культур;</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гаражей для собственных нужд и хозяйственных построек</w:t>
            </w:r>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xml:space="preserve">Минимальная (максимальная) площадь земельных участков, </w:t>
            </w:r>
            <w:bookmarkStart w:id="6" w:name="_Hlk129707205"/>
            <w:r w:rsidRPr="00673CDA">
              <w:rPr>
                <w:rFonts w:ascii="Times New Roman" w:eastAsia="SimSun" w:hAnsi="Times New Roman" w:cs="Times New Roman"/>
                <w:sz w:val="24"/>
                <w:szCs w:val="24"/>
                <w:lang w:eastAsia="zh-CN"/>
              </w:rPr>
              <w:t xml:space="preserve">предназначенных </w:t>
            </w:r>
            <w:proofErr w:type="gramStart"/>
            <w:r w:rsidRPr="00673CDA">
              <w:rPr>
                <w:rFonts w:ascii="Times New Roman" w:eastAsia="SimSun" w:hAnsi="Times New Roman" w:cs="Times New Roman"/>
                <w:sz w:val="24"/>
                <w:szCs w:val="24"/>
                <w:lang w:eastAsia="zh-CN"/>
              </w:rPr>
              <w:t>для</w:t>
            </w:r>
            <w:proofErr w:type="gramEnd"/>
            <w:r w:rsidRPr="00673CDA">
              <w:rPr>
                <w:rFonts w:ascii="Times New Roman" w:eastAsia="SimSun" w:hAnsi="Times New Roman" w:cs="Times New Roman"/>
                <w:sz w:val="24"/>
                <w:szCs w:val="24"/>
                <w:lang w:eastAsia="zh-CN"/>
              </w:rPr>
              <w:t>:</w:t>
            </w:r>
            <w:bookmarkEnd w:id="6"/>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индивидуального жилищного строительства – 300 (5000) кв. м;</w:t>
            </w:r>
            <w:r w:rsidRPr="00673CDA">
              <w:rPr>
                <w:rFonts w:ascii="Times New Roman" w:eastAsia="Times New Roman" w:hAnsi="Times New Roman" w:cs="Times New Roman"/>
                <w:sz w:val="24"/>
                <w:szCs w:val="24"/>
                <w:lang w:eastAsia="zh-CN"/>
              </w:rPr>
              <w:t xml:space="preserve"> </w:t>
            </w:r>
            <w:r w:rsidRPr="00673CDA">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673CDA">
              <w:rPr>
                <w:rFonts w:ascii="Times New Roman" w:eastAsia="SimSun" w:hAnsi="Times New Roman" w:cs="Times New Roman"/>
                <w:sz w:val="24"/>
                <w:szCs w:val="24"/>
                <w:lang w:eastAsia="zh-CN"/>
              </w:rPr>
              <w:t>.м</w:t>
            </w:r>
            <w:proofErr w:type="gramEnd"/>
            <w:r w:rsidRPr="00673CDA">
              <w:rPr>
                <w:rFonts w:ascii="Times New Roman" w:eastAsia="SimSun" w:hAnsi="Times New Roman" w:cs="Times New Roman"/>
                <w:sz w:val="24"/>
                <w:szCs w:val="24"/>
                <w:lang w:eastAsia="zh-CN"/>
              </w:rPr>
              <w:t>;</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для ведения личного подсобного хозяйства (приусадебный земельный участок) – 300 (7000) кв. м;</w:t>
            </w:r>
            <w:r w:rsidRPr="00673CDA">
              <w:rPr>
                <w:rFonts w:ascii="Times New Roman" w:eastAsia="Times New Roman" w:hAnsi="Times New Roman" w:cs="Times New Roman"/>
                <w:sz w:val="24"/>
                <w:szCs w:val="24"/>
                <w:lang w:eastAsia="zh-CN"/>
              </w:rPr>
              <w:t xml:space="preserve"> </w:t>
            </w:r>
            <w:r w:rsidRPr="00673CDA">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673CDA">
              <w:rPr>
                <w:rFonts w:ascii="Times New Roman" w:eastAsia="SimSun" w:hAnsi="Times New Roman" w:cs="Times New Roman"/>
                <w:sz w:val="24"/>
                <w:szCs w:val="24"/>
                <w:lang w:eastAsia="zh-CN"/>
              </w:rPr>
              <w:t>.м</w:t>
            </w:r>
            <w:proofErr w:type="gramEnd"/>
            <w:r w:rsidRPr="00673CDA">
              <w:rPr>
                <w:rFonts w:ascii="Times New Roman" w:eastAsia="SimSun" w:hAnsi="Times New Roman" w:cs="Times New Roman"/>
                <w:sz w:val="24"/>
                <w:szCs w:val="24"/>
                <w:lang w:eastAsia="zh-CN"/>
              </w:rPr>
              <w:t>;</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-для кода [2.3] (блокированная жилая застройка) – 100 (7000) кв. м;</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 для кода [4.9.2] –50/1000 кв</w:t>
            </w:r>
            <w:proofErr w:type="gramStart"/>
            <w:r w:rsidRPr="00673CDA">
              <w:rPr>
                <w:rFonts w:ascii="Times New Roman" w:eastAsia="SimSun" w:hAnsi="Times New Roman" w:cs="Times New Roman"/>
                <w:sz w:val="24"/>
                <w:szCs w:val="24"/>
                <w:lang w:eastAsia="zh-CN"/>
              </w:rPr>
              <w:t>.м</w:t>
            </w:r>
            <w:proofErr w:type="gramEnd"/>
            <w:r w:rsidRPr="00673CDA">
              <w:rPr>
                <w:rFonts w:ascii="Times New Roman" w:eastAsia="SimSun" w:hAnsi="Times New Roman" w:cs="Times New Roman"/>
                <w:sz w:val="24"/>
                <w:szCs w:val="24"/>
                <w:lang w:eastAsia="zh-CN"/>
              </w:rPr>
              <w:t>;</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xml:space="preserve">- малоэтажная многоквартирная </w:t>
            </w:r>
            <w:r w:rsidRPr="00673CDA">
              <w:rPr>
                <w:rFonts w:ascii="Times New Roman" w:eastAsia="SimSun" w:hAnsi="Times New Roman" w:cs="Times New Roman"/>
                <w:sz w:val="24"/>
                <w:szCs w:val="24"/>
                <w:lang w:eastAsia="zh-CN"/>
              </w:rPr>
              <w:lastRenderedPageBreak/>
              <w:t>жилая застройка – 600 (15000) кв. м;</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для кода [3.5.1] - 1000 (40000) кв. м;</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для иных объектов– 100 (2500) кв. м;</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для кода [3.1.1] – 10 (10000) кв. м;</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для кодов [2.7.1] и [2.7.2] – 20 (50) кв. м;</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для кода [5.1.3] – 300 (7000) кв. м;</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 xml:space="preserve">минимальная ширина земельных участков вдоль фронта улицы (проезда) – 12 м; для кодов [3.1.1], [2.7.1] и [2.7.2] не подлежит установлению; </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для кода [2.3] (блокированная жилая застройка) – 6 м;</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предельное количество надземных этажей зданий – 3 этажа; для кодов [2.7.1], - [2.7.2] предельное количество надземных этажей зданий – 1 этаж;</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для кода [2.1.1] - предельное количество надземных этажей зданий – 4 этажа;</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предельная высота зданий – 20 м;</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xml:space="preserve">максимальный процент застройки в границах </w:t>
            </w:r>
            <w:proofErr w:type="gramStart"/>
            <w:r w:rsidRPr="00673CDA">
              <w:rPr>
                <w:rFonts w:ascii="Times New Roman" w:eastAsia="SimSun" w:hAnsi="Times New Roman" w:cs="Times New Roman"/>
                <w:sz w:val="24"/>
                <w:szCs w:val="24"/>
                <w:lang w:eastAsia="zh-CN"/>
              </w:rPr>
              <w:t>земельного</w:t>
            </w:r>
            <w:proofErr w:type="gramEnd"/>
            <w:r w:rsidRPr="00673CDA">
              <w:rPr>
                <w:rFonts w:ascii="Times New Roman" w:eastAsia="SimSun" w:hAnsi="Times New Roman" w:cs="Times New Roman"/>
                <w:sz w:val="24"/>
                <w:szCs w:val="24"/>
                <w:lang w:eastAsia="zh-CN"/>
              </w:rPr>
              <w:t xml:space="preserve"> участка - 60%; для кодов [2.7.1] и [2.7.2] – </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не подлежит установлению;</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bookmarkStart w:id="7" w:name="_Hlk76403702"/>
            <w:r w:rsidRPr="00673CDA">
              <w:rPr>
                <w:rFonts w:ascii="Times New Roman" w:eastAsia="SimSun" w:hAnsi="Times New Roman" w:cs="Times New Roman"/>
                <w:sz w:val="24"/>
                <w:szCs w:val="24"/>
                <w:lang w:eastAsia="zh-CN"/>
              </w:rPr>
              <w:t xml:space="preserve">минимальный (максимальный) коэффициент </w:t>
            </w:r>
            <w:r w:rsidRPr="00673CDA">
              <w:rPr>
                <w:rFonts w:ascii="Times New Roman" w:eastAsia="SimSun" w:hAnsi="Times New Roman" w:cs="Times New Roman"/>
                <w:sz w:val="24"/>
                <w:szCs w:val="24"/>
                <w:lang w:eastAsia="zh-CN"/>
              </w:rPr>
              <w:lastRenderedPageBreak/>
              <w:t>использования территории (КИТ):</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-для малоэтажных многоквартирных домов (4 этажа) – 0,4 (0,8);</w:t>
            </w:r>
          </w:p>
          <w:bookmarkEnd w:id="7"/>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bookmarkStart w:id="8" w:name="_Hlk76403759"/>
            <w:r w:rsidRPr="00673CDA">
              <w:rPr>
                <w:rFonts w:ascii="Times New Roman" w:eastAsia="SimSun" w:hAnsi="Times New Roman" w:cs="Times New Roman"/>
                <w:sz w:val="24"/>
                <w:szCs w:val="24"/>
                <w:lang w:eastAsia="zh-CN"/>
              </w:rPr>
              <w:t>минимальный процент озеленения земельного участка для всех типов многоквартирной жилой застройки – 15%;</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минимальный процент озеленения земельного участка для зданий общественно – делового назначения и апартаментов – 15%.</w:t>
            </w:r>
            <w:bookmarkEnd w:id="8"/>
          </w:p>
        </w:tc>
      </w:tr>
      <w:tr w:rsidR="00946900" w:rsidRPr="00673CDA" w:rsidTr="00F7373E">
        <w:trPr>
          <w:gridAfter w:val="1"/>
          <w:wAfter w:w="113" w:type="dxa"/>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xml:space="preserve">[2.2] - </w:t>
            </w:r>
            <w:bookmarkStart w:id="9" w:name="_Hlk69135664"/>
            <w:r w:rsidRPr="00673CDA">
              <w:rPr>
                <w:rFonts w:ascii="Times New Roman" w:eastAsia="SimSun" w:hAnsi="Times New Roman" w:cs="Times New Roman"/>
                <w:sz w:val="24"/>
                <w:szCs w:val="24"/>
                <w:lang w:eastAsia="zh-CN"/>
              </w:rPr>
              <w:t>Для ведения личного подсобного хозяйства (приусадебный земельный участок)</w:t>
            </w:r>
            <w:bookmarkEnd w:id="9"/>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жилого дома, указанного в описании вида разрешенного использования с кодом 2.1;</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производство сельскохозяйственной продукции;</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гаража и иных вспомогательных сооружений;</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содержание сельскохозяйственных животных</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[3.5.1] - Дошкольное, начальное и среднее общее образование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proofErr w:type="gramStart"/>
            <w:r w:rsidRPr="00673CDA">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[2.1.1] - Малоэтажная многоквартирная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 xml:space="preserve">Размещение малоэтажных многоквартирных домов (многоквартирные дома высотой до 4 этажей, включая </w:t>
            </w:r>
            <w:proofErr w:type="gramStart"/>
            <w:r w:rsidRPr="00673CDA">
              <w:rPr>
                <w:rFonts w:ascii="Times New Roman" w:eastAsia="Times New Roman" w:hAnsi="Times New Roman" w:cs="Times New Roman"/>
                <w:sz w:val="24"/>
                <w:szCs w:val="24"/>
                <w:lang w:eastAsia="zh-CN"/>
              </w:rPr>
              <w:t>мансардный</w:t>
            </w:r>
            <w:proofErr w:type="gramEnd"/>
            <w:r w:rsidRPr="00673CDA">
              <w:rPr>
                <w:rFonts w:ascii="Times New Roman" w:eastAsia="Times New Roman" w:hAnsi="Times New Roman" w:cs="Times New Roman"/>
                <w:sz w:val="24"/>
                <w:szCs w:val="24"/>
                <w:lang w:eastAsia="zh-CN"/>
              </w:rPr>
              <w:t>);</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lastRenderedPageBreak/>
              <w:t>[2.3] - Блокированная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разведение декоративных и плодовых деревьев, овощных и ягодных культур;</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гаражей для собственных нужд и иных вспомогательных сооружений;</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lastRenderedPageBreak/>
              <w:t>[3.4.1] - Амбулаторно-поликлиническое обслуживание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[3.2.2] - Оказание социальной помощи населению</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некоммерческих фондов, благотворительных организаций, клубов по интересам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[3.2.3] -</w:t>
            </w:r>
            <w:r w:rsidRPr="00673CDA">
              <w:rPr>
                <w:rFonts w:ascii="Times New Roman" w:eastAsia="Times New Roman" w:hAnsi="Times New Roman" w:cs="Times New Roman"/>
                <w:sz w:val="24"/>
                <w:szCs w:val="24"/>
                <w:lang w:eastAsia="zh-CN"/>
              </w:rPr>
              <w:t xml:space="preserve"> </w:t>
            </w:r>
            <w:r w:rsidRPr="00673CDA">
              <w:rPr>
                <w:rFonts w:ascii="Times New Roman" w:eastAsia="SimSun" w:hAnsi="Times New Roman" w:cs="Times New Roman"/>
                <w:sz w:val="24"/>
                <w:szCs w:val="24"/>
                <w:lang w:eastAsia="zh-CN"/>
              </w:rPr>
              <w:t>Оказание услуг связи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[3.2.4] -</w:t>
            </w:r>
            <w:r w:rsidRPr="00673CDA">
              <w:rPr>
                <w:rFonts w:ascii="Times New Roman" w:eastAsia="Times New Roman" w:hAnsi="Times New Roman" w:cs="Times New Roman"/>
                <w:sz w:val="24"/>
                <w:szCs w:val="24"/>
                <w:lang w:eastAsia="zh-CN"/>
              </w:rPr>
              <w:t xml:space="preserve"> </w:t>
            </w:r>
            <w:r w:rsidRPr="00673CDA">
              <w:rPr>
                <w:rFonts w:ascii="Times New Roman" w:eastAsia="SimSun" w:hAnsi="Times New Roman" w:cs="Times New Roman"/>
                <w:sz w:val="24"/>
                <w:szCs w:val="24"/>
                <w:lang w:eastAsia="zh-CN"/>
              </w:rPr>
              <w:t>Общежития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99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w:t>
            </w:r>
            <w:r w:rsidRPr="00673CDA">
              <w:rPr>
                <w:rFonts w:ascii="Times New Roman" w:eastAsia="Times New Roman" w:hAnsi="Times New Roman" w:cs="Times New Roman"/>
                <w:sz w:val="24"/>
                <w:szCs w:val="24"/>
                <w:lang w:eastAsia="zh-CN"/>
              </w:rPr>
              <w:t>3.3</w:t>
            </w:r>
            <w:r w:rsidRPr="00673CDA">
              <w:rPr>
                <w:rFonts w:ascii="Times New Roman" w:eastAsia="SimSun" w:hAnsi="Times New Roman" w:cs="Times New Roman"/>
                <w:sz w:val="24"/>
                <w:szCs w:val="24"/>
                <w:lang w:eastAsia="zh-CN"/>
              </w:rPr>
              <w:t>] - Бытовое обслуживание</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lastRenderedPageBreak/>
              <w:t>[</w:t>
            </w:r>
            <w:r w:rsidRPr="00673CDA">
              <w:rPr>
                <w:rFonts w:ascii="Times New Roman" w:eastAsia="Times New Roman" w:hAnsi="Times New Roman" w:cs="Times New Roman"/>
                <w:sz w:val="24"/>
                <w:szCs w:val="24"/>
                <w:lang w:eastAsia="zh-CN"/>
              </w:rPr>
              <w:t>4.4</w:t>
            </w:r>
            <w:r w:rsidRPr="00673CDA">
              <w:rPr>
                <w:rFonts w:ascii="Times New Roman" w:eastAsia="SimSun" w:hAnsi="Times New Roman" w:cs="Times New Roman"/>
                <w:sz w:val="24"/>
                <w:szCs w:val="24"/>
                <w:lang w:eastAsia="zh-CN"/>
              </w:rPr>
              <w:t>] - Магазины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lastRenderedPageBreak/>
              <w:t>[3.1] - Коммунальное обслуживание</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[3.1.1] -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proofErr w:type="gramStart"/>
            <w:r w:rsidRPr="00673CDA">
              <w:rPr>
                <w:rFonts w:ascii="Times New Roman" w:eastAsia="Times New Roman" w:hAnsi="Times New Roman" w:cs="Times New Roma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[3.1.2] - Административные здания организаций, обеспечивающих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зданий, предназначенных для приема физических и юридических лиц в связи с предоставлением им коммунальных услуг</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w:t>
            </w:r>
            <w:r w:rsidRPr="00673CDA">
              <w:rPr>
                <w:rFonts w:ascii="Times New Roman" w:eastAsia="Times New Roman" w:hAnsi="Times New Roman" w:cs="Times New Roman"/>
                <w:sz w:val="24"/>
                <w:szCs w:val="24"/>
                <w:lang w:eastAsia="zh-CN"/>
              </w:rPr>
              <w:t>2.7.1</w:t>
            </w:r>
            <w:r w:rsidRPr="00673CDA">
              <w:rPr>
                <w:rFonts w:ascii="Times New Roman" w:eastAsia="SimSun" w:hAnsi="Times New Roman" w:cs="Times New Roman"/>
                <w:sz w:val="24"/>
                <w:szCs w:val="24"/>
                <w:lang w:eastAsia="zh-CN"/>
              </w:rPr>
              <w:t>] - Хранение автотранспорта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73CDA">
              <w:rPr>
                <w:rFonts w:ascii="Times New Roman" w:eastAsia="Times New Roman" w:hAnsi="Times New Roman" w:cs="Times New Roman"/>
                <w:sz w:val="24"/>
                <w:szCs w:val="24"/>
                <w:lang w:eastAsia="zh-CN"/>
              </w:rPr>
              <w:t>машино-места</w:t>
            </w:r>
            <w:proofErr w:type="spellEnd"/>
            <w:r w:rsidRPr="00673CDA">
              <w:rPr>
                <w:rFonts w:ascii="Times New Roman" w:eastAsia="Times New Roman" w:hAnsi="Times New Roman" w:cs="Times New Roman"/>
                <w:sz w:val="24"/>
                <w:szCs w:val="24"/>
                <w:lang w:eastAsia="zh-CN"/>
              </w:rPr>
              <w:t xml:space="preserve">, за исключением гаражей, размещение которых предусмотрено содержанием видов разрешенного использования с кодами 2.7.2, 4.9 </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bookmarkStart w:id="10" w:name="sub_1272"/>
            <w:r w:rsidRPr="00673CDA">
              <w:rPr>
                <w:rFonts w:ascii="Times New Roman" w:eastAsia="SimSun" w:hAnsi="Times New Roman" w:cs="Times New Roman"/>
                <w:sz w:val="24"/>
                <w:szCs w:val="24"/>
                <w:lang w:eastAsia="zh-CN"/>
              </w:rPr>
              <w:t>[2.7.2] – Размещение гаражей для собственных нужд</w:t>
            </w:r>
            <w:bookmarkEnd w:id="10"/>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[4.9.2] –Стоянка транспортных средств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 xml:space="preserve">Размещение стоянок (парковок) легковых автомобилей и других </w:t>
            </w:r>
            <w:proofErr w:type="spellStart"/>
            <w:r w:rsidRPr="00673CDA">
              <w:rPr>
                <w:rFonts w:ascii="Times New Roman" w:eastAsia="SimSun" w:hAnsi="Times New Roman" w:cs="Times New Roman"/>
                <w:sz w:val="24"/>
                <w:szCs w:val="24"/>
                <w:lang w:eastAsia="zh-CN"/>
              </w:rPr>
              <w:t>мототранспортных</w:t>
            </w:r>
            <w:proofErr w:type="spellEnd"/>
            <w:r w:rsidRPr="00673CDA">
              <w:rPr>
                <w:rFonts w:ascii="Times New Roman" w:eastAsia="SimSun" w:hAnsi="Times New Roman" w:cs="Times New Roman"/>
                <w:sz w:val="24"/>
                <w:szCs w:val="24"/>
                <w:lang w:eastAsia="zh-CN"/>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lastRenderedPageBreak/>
              <w:t>[5.1.3] - Площадки для занятий спортом</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[9.3] – Историко-культурная деятельность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proofErr w:type="gramStart"/>
            <w:r w:rsidRPr="00673CDA">
              <w:rPr>
                <w:rFonts w:ascii="Times New Roman" w:eastAsia="SimSun" w:hAnsi="Times New Roman" w:cs="Times New Roman"/>
                <w:sz w:val="24"/>
                <w:szCs w:val="24"/>
                <w:lang w:eastAsia="zh-C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регламенты не распространяются</w:t>
            </w:r>
          </w:p>
        </w:tc>
      </w:tr>
      <w:tr w:rsidR="00946900" w:rsidRPr="00673CDA" w:rsidTr="00F7373E">
        <w:trPr>
          <w:gridAfter w:val="1"/>
          <w:wAfter w:w="113" w:type="dxa"/>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[3.6.2] – Парки культуры и отдыха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Размещение парков культуры и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[12.0] – Земельные участки (территории) общего пользования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Земельные участки общего пользования.</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Содержание данного вида разрешенного использования включает в себя содержание видов разрешенного использования с </w:t>
            </w:r>
            <w:hyperlink r:id="rId7" w:anchor="/document/70736874/entry/11201" w:history="1">
              <w:r w:rsidRPr="00673CDA">
                <w:rPr>
                  <w:rFonts w:ascii="Times New Roman" w:eastAsia="SimSun" w:hAnsi="Times New Roman" w:cs="Times New Roman"/>
                  <w:sz w:val="24"/>
                  <w:szCs w:val="24"/>
                  <w:lang w:eastAsia="zh-CN"/>
                </w:rPr>
                <w:t>кодами 12.0.1 - 12.0.2</w:t>
              </w:r>
            </w:hyperlink>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[12.0.1] – Улично-дорожная сеть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73CDA">
              <w:rPr>
                <w:rFonts w:ascii="Times New Roman" w:eastAsia="SimSun" w:hAnsi="Times New Roman" w:cs="Times New Roman"/>
                <w:sz w:val="24"/>
                <w:szCs w:val="24"/>
                <w:lang w:eastAsia="zh-CN"/>
              </w:rPr>
              <w:t>велотранспортной</w:t>
            </w:r>
            <w:proofErr w:type="spellEnd"/>
            <w:r w:rsidRPr="00673CDA">
              <w:rPr>
                <w:rFonts w:ascii="Times New Roman" w:eastAsia="SimSun" w:hAnsi="Times New Roman" w:cs="Times New Roman"/>
                <w:sz w:val="24"/>
                <w:szCs w:val="24"/>
                <w:lang w:eastAsia="zh-CN"/>
              </w:rPr>
              <w:t xml:space="preserve"> и инженерной инфраструктуры;</w:t>
            </w:r>
          </w:p>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размещение придорожных стоянок (парковок) транспортных сре</w:t>
            </w:r>
            <w:proofErr w:type="gramStart"/>
            <w:r w:rsidRPr="00673CDA">
              <w:rPr>
                <w:rFonts w:ascii="Times New Roman" w:eastAsia="SimSun" w:hAnsi="Times New Roman" w:cs="Times New Roman"/>
                <w:sz w:val="24"/>
                <w:szCs w:val="24"/>
                <w:lang w:eastAsia="zh-CN"/>
              </w:rPr>
              <w:t>дств в гр</w:t>
            </w:r>
            <w:proofErr w:type="gramEnd"/>
            <w:r w:rsidRPr="00673CDA">
              <w:rPr>
                <w:rFonts w:ascii="Times New Roman" w:eastAsia="SimSun" w:hAnsi="Times New Roman" w:cs="Times New Roman"/>
                <w:sz w:val="24"/>
                <w:szCs w:val="24"/>
                <w:lang w:eastAsia="zh-CN"/>
              </w:rPr>
              <w:t>аницах городских улиц и дорог, за исключением предусмотренных видами разрешенного использования с </w:t>
            </w:r>
            <w:hyperlink r:id="rId8" w:anchor="/document/70736874/entry/10271" w:history="1">
              <w:r w:rsidRPr="00673CDA">
                <w:rPr>
                  <w:rFonts w:ascii="Times New Roman" w:eastAsia="SimSun" w:hAnsi="Times New Roman" w:cs="Times New Roman"/>
                  <w:sz w:val="24"/>
                  <w:szCs w:val="24"/>
                  <w:lang w:eastAsia="zh-CN"/>
                </w:rPr>
                <w:t>кодами 2.7.1</w:t>
              </w:r>
            </w:hyperlink>
            <w:r w:rsidRPr="00673CDA">
              <w:rPr>
                <w:rFonts w:ascii="Times New Roman" w:eastAsia="SimSun" w:hAnsi="Times New Roman" w:cs="Times New Roman"/>
                <w:sz w:val="24"/>
                <w:szCs w:val="24"/>
                <w:lang w:eastAsia="zh-CN"/>
              </w:rPr>
              <w:t>, </w:t>
            </w:r>
            <w:hyperlink r:id="rId9" w:anchor="/document/70736874/entry/1049" w:history="1">
              <w:r w:rsidRPr="00673CDA">
                <w:rPr>
                  <w:rFonts w:ascii="Times New Roman" w:eastAsia="SimSun" w:hAnsi="Times New Roman" w:cs="Times New Roman"/>
                  <w:sz w:val="24"/>
                  <w:szCs w:val="24"/>
                  <w:lang w:eastAsia="zh-CN"/>
                </w:rPr>
                <w:t>4.9</w:t>
              </w:r>
            </w:hyperlink>
            <w:r w:rsidRPr="00673CDA">
              <w:rPr>
                <w:rFonts w:ascii="Times New Roman" w:eastAsia="SimSun" w:hAnsi="Times New Roman" w:cs="Times New Roman"/>
                <w:sz w:val="24"/>
                <w:szCs w:val="24"/>
                <w:lang w:eastAsia="zh-CN"/>
              </w:rPr>
              <w:t>, </w:t>
            </w:r>
            <w:hyperlink r:id="rId10" w:anchor="/document/70736874/entry/1723" w:history="1">
              <w:r w:rsidRPr="00673CDA">
                <w:rPr>
                  <w:rFonts w:ascii="Times New Roman" w:eastAsia="SimSun" w:hAnsi="Times New Roman" w:cs="Times New Roman"/>
                  <w:sz w:val="24"/>
                  <w:szCs w:val="24"/>
                  <w:lang w:eastAsia="zh-CN"/>
                </w:rPr>
                <w:t>7.2.3</w:t>
              </w:r>
            </w:hyperlink>
            <w:r w:rsidRPr="00673CDA">
              <w:rPr>
                <w:rFonts w:ascii="Times New Roman" w:eastAsia="SimSun" w:hAnsi="Times New Roman" w:cs="Times New Roman"/>
                <w:sz w:val="24"/>
                <w:szCs w:val="24"/>
                <w:lang w:eastAsia="zh-CN"/>
              </w:rPr>
              <w:t>, а также некапитальных сооружений, предназначенных для охраны транспортных средств</w:t>
            </w:r>
          </w:p>
          <w:p w:rsidR="00946900" w:rsidRPr="00673CDA" w:rsidRDefault="00946900" w:rsidP="00F7373E">
            <w:pPr>
              <w:suppressAutoHyphens/>
              <w:spacing w:after="0" w:line="240" w:lineRule="auto"/>
              <w:rPr>
                <w:rFonts w:ascii="Times New Roman" w:eastAsia="SimSun" w:hAnsi="Times New Roman" w:cs="Times New Roman"/>
                <w:sz w:val="24"/>
                <w:szCs w:val="24"/>
                <w:lang w:eastAsia="zh-CN"/>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r w:rsidR="00946900" w:rsidRPr="00673CDA" w:rsidTr="00F7373E">
        <w:trPr>
          <w:gridAfter w:val="1"/>
          <w:wAfter w:w="113" w:type="dxa"/>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[12.0.2] – Благоустройство территории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40" w:lineRule="auto"/>
              <w:rPr>
                <w:rFonts w:ascii="Times New Roman" w:eastAsia="Times New Roman" w:hAnsi="Times New Roman" w:cs="Times New Roman"/>
                <w:sz w:val="24"/>
                <w:szCs w:val="24"/>
                <w:lang w:eastAsia="zh-CN"/>
              </w:rPr>
            </w:pPr>
            <w:r w:rsidRPr="00673CDA">
              <w:rPr>
                <w:rFonts w:ascii="Times New Roman" w:eastAsia="SimSun" w:hAnsi="Times New Roman" w:cs="Times New Roma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napToGrid w:val="0"/>
              <w:spacing w:after="0" w:line="240" w:lineRule="auto"/>
              <w:rPr>
                <w:rFonts w:ascii="Times New Roman" w:eastAsia="SimSun" w:hAnsi="Times New Roman" w:cs="Times New Roman"/>
                <w:sz w:val="24"/>
                <w:szCs w:val="24"/>
                <w:lang w:eastAsia="zh-CN"/>
              </w:rPr>
            </w:pPr>
          </w:p>
        </w:tc>
      </w:tr>
    </w:tbl>
    <w:p w:rsidR="00946900" w:rsidRPr="00673CDA" w:rsidRDefault="00946900" w:rsidP="00946900">
      <w:pPr>
        <w:suppressAutoHyphens/>
        <w:spacing w:after="0" w:line="240" w:lineRule="auto"/>
        <w:rPr>
          <w:rFonts w:ascii="Times New Roman" w:eastAsia="SimSun" w:hAnsi="Times New Roman" w:cs="Times New Roman"/>
          <w:sz w:val="20"/>
          <w:szCs w:val="20"/>
          <w:lang w:eastAsia="zh-CN"/>
        </w:rPr>
      </w:pPr>
    </w:p>
    <w:p w:rsidR="00946900" w:rsidRPr="00673CDA" w:rsidRDefault="00946900" w:rsidP="00946900">
      <w:pPr>
        <w:spacing w:after="0" w:line="228" w:lineRule="auto"/>
        <w:ind w:firstLine="851"/>
        <w:jc w:val="both"/>
        <w:rPr>
          <w:rFonts w:ascii="Times New Roman" w:hAnsi="Times New Roman" w:cs="Times New Roman"/>
          <w:sz w:val="28"/>
          <w:szCs w:val="28"/>
          <w:lang w:bidi="ru-RU"/>
        </w:rPr>
      </w:pP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r>
      <w:r w:rsidRPr="00673CDA">
        <w:rPr>
          <w:rFonts w:ascii="Times New Roman" w:hAnsi="Times New Roman" w:cs="Times New Roman"/>
          <w:sz w:val="28"/>
          <w:szCs w:val="28"/>
          <w:lang w:bidi="ru-RU"/>
        </w:rPr>
        <w:tab/>
        <w:t xml:space="preserve">     ;</w:t>
      </w:r>
    </w:p>
    <w:p w:rsidR="00946900" w:rsidRPr="00673CDA" w:rsidRDefault="00946900" w:rsidP="00946900">
      <w:pPr>
        <w:spacing w:after="0" w:line="228" w:lineRule="auto"/>
        <w:ind w:firstLine="851"/>
        <w:jc w:val="both"/>
        <w:rPr>
          <w:rFonts w:ascii="Times New Roman" w:hAnsi="Times New Roman" w:cs="Times New Roman"/>
          <w:sz w:val="20"/>
          <w:szCs w:val="20"/>
          <w:lang w:bidi="ru-RU"/>
        </w:rPr>
      </w:pPr>
      <w:r w:rsidRPr="00673CDA">
        <w:rPr>
          <w:rFonts w:ascii="Times New Roman" w:hAnsi="Times New Roman" w:cs="Times New Roman"/>
          <w:sz w:val="28"/>
          <w:szCs w:val="28"/>
          <w:lang w:bidi="ru-RU"/>
        </w:rPr>
        <w:t>б) </w:t>
      </w:r>
      <w:bookmarkStart w:id="11" w:name="_Hlk129967744"/>
      <w:r w:rsidRPr="00673CDA">
        <w:rPr>
          <w:rFonts w:ascii="Times New Roman" w:hAnsi="Times New Roman" w:cs="Times New Roman"/>
          <w:sz w:val="28"/>
          <w:szCs w:val="28"/>
          <w:lang w:bidi="ru-RU"/>
        </w:rPr>
        <w:t>после таблицы «Вспомогательные виды и параметры разрешенного использования земельных участков и объектов капитального строительства» абзац первый изложить в новой редакции:</w:t>
      </w:r>
    </w:p>
    <w:bookmarkEnd w:id="11"/>
    <w:p w:rsidR="00946900" w:rsidRPr="00673CDA" w:rsidRDefault="00946900" w:rsidP="00946900">
      <w:pPr>
        <w:spacing w:after="0" w:line="228" w:lineRule="auto"/>
        <w:ind w:firstLine="851"/>
        <w:jc w:val="both"/>
        <w:rPr>
          <w:rFonts w:ascii="Times New Roman" w:hAnsi="Times New Roman" w:cs="Times New Roman"/>
          <w:sz w:val="28"/>
          <w:szCs w:val="28"/>
          <w:lang w:bidi="ru-RU"/>
        </w:rPr>
      </w:pPr>
      <w:proofErr w:type="gramStart"/>
      <w:r w:rsidRPr="00673CDA">
        <w:rPr>
          <w:rFonts w:ascii="Times New Roman" w:hAnsi="Times New Roman" w:cs="Times New Roman"/>
          <w:sz w:val="28"/>
          <w:szCs w:val="28"/>
          <w:lang w:bidi="ru-RU"/>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для кода [2.3] - Блокированная жилая застройка – 0 м.; для вспомогательных видов и кода [2.7.1] - Хранение автотранспорта – 1 м, для кода [2.7.2] – Размещение гаражей для собственных нужд - 0 м.».</w:t>
      </w:r>
      <w:proofErr w:type="gramEnd"/>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20.  В зону </w:t>
      </w:r>
      <w:r w:rsidRPr="00673CDA">
        <w:rPr>
          <w:rFonts w:ascii="Times New Roman" w:hAnsi="Times New Roman" w:cs="Times New Roman"/>
          <w:sz w:val="28"/>
          <w:szCs w:val="28"/>
          <w:lang w:bidi="ru-RU"/>
        </w:rPr>
        <w:t xml:space="preserve">Ж-МЗ. «Зона застройки малоэтажными жилыми домами» </w:t>
      </w:r>
      <w:r w:rsidRPr="00673CDA">
        <w:rPr>
          <w:rFonts w:ascii="Times New Roman" w:hAnsi="Times New Roman" w:cs="Times New Roman"/>
          <w:sz w:val="28"/>
          <w:szCs w:val="28"/>
        </w:rPr>
        <w:t>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а) 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673CDA">
        <w:rPr>
          <w:rFonts w:ascii="Times New Roman" w:hAnsi="Times New Roman" w:cs="Times New Roman"/>
          <w:sz w:val="28"/>
          <w:szCs w:val="28"/>
        </w:rPr>
        <w:t>;»</w:t>
      </w:r>
      <w:proofErr w:type="gramEnd"/>
      <w:r w:rsidRPr="00673CDA">
        <w:rPr>
          <w:rFonts w:ascii="Times New Roman" w:hAnsi="Times New Roman" w:cs="Times New Roman"/>
          <w:sz w:val="28"/>
          <w:szCs w:val="28"/>
        </w:rPr>
        <w:t>.</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б) столбец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дополнить текстом следующего содержания:</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«Минимальная (максимальная) площадь земельных участков для кода [2.3] (блокированная жилая застройка) – 100 (7000) кв. м; минимальная ширина земельных участков вдоль фронта улицы (проезда) для кода [2.3] (блокированная жилая застройка) – 6 м</w:t>
      </w:r>
      <w:proofErr w:type="gramStart"/>
      <w:r w:rsidRPr="00673CDA">
        <w:rPr>
          <w:rFonts w:ascii="Times New Roman" w:hAnsi="Times New Roman" w:cs="Times New Roman"/>
          <w:sz w:val="28"/>
          <w:szCs w:val="28"/>
        </w:rPr>
        <w:t>;»</w:t>
      </w:r>
      <w:proofErr w:type="gramEnd"/>
      <w:r w:rsidRPr="00673CDA">
        <w:rPr>
          <w:rFonts w:ascii="Times New Roman" w:hAnsi="Times New Roman" w:cs="Times New Roman"/>
          <w:sz w:val="28"/>
          <w:szCs w:val="28"/>
        </w:rPr>
        <w:t>.</w:t>
      </w:r>
    </w:p>
    <w:p w:rsidR="00946900" w:rsidRPr="00673CDA" w:rsidRDefault="00946900" w:rsidP="00946900">
      <w:pPr>
        <w:spacing w:after="0" w:line="228" w:lineRule="auto"/>
        <w:ind w:firstLine="851"/>
        <w:jc w:val="both"/>
        <w:rPr>
          <w:rFonts w:ascii="Times New Roman" w:hAnsi="Times New Roman" w:cs="Times New Roman"/>
          <w:sz w:val="28"/>
          <w:szCs w:val="28"/>
          <w:lang w:bidi="ru-RU"/>
        </w:rPr>
      </w:pPr>
      <w:bookmarkStart w:id="12" w:name="_Hlk129708829"/>
      <w:bookmarkEnd w:id="5"/>
      <w:r w:rsidRPr="00673CDA">
        <w:rPr>
          <w:rFonts w:ascii="Times New Roman" w:hAnsi="Times New Roman" w:cs="Times New Roman"/>
          <w:sz w:val="28"/>
          <w:szCs w:val="28"/>
        </w:rPr>
        <w:t>21. </w:t>
      </w:r>
      <w:bookmarkStart w:id="13" w:name="_Hlk129968907"/>
      <w:bookmarkStart w:id="14" w:name="_Hlk129709641"/>
      <w:bookmarkEnd w:id="12"/>
      <w:r w:rsidRPr="00673CDA">
        <w:rPr>
          <w:rFonts w:ascii="Times New Roman" w:hAnsi="Times New Roman" w:cs="Times New Roman"/>
          <w:sz w:val="28"/>
          <w:szCs w:val="28"/>
          <w:lang w:bidi="ru-RU"/>
        </w:rPr>
        <w:t>В зоне СХ-1. «Зона сельскохозяйственных угодий»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bookmarkEnd w:id="13"/>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после строки:</w:t>
      </w:r>
    </w:p>
    <w:tbl>
      <w:tblPr>
        <w:tblW w:w="0" w:type="auto"/>
        <w:tblLayout w:type="fixed"/>
        <w:tblLook w:val="0000"/>
      </w:tblPr>
      <w:tblGrid>
        <w:gridCol w:w="2802"/>
        <w:gridCol w:w="6945"/>
      </w:tblGrid>
      <w:tr w:rsidR="00946900" w:rsidRPr="00673CDA"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Times New Roman" w:hAnsi="Times New Roman" w:cs="Times New Roman"/>
                <w:sz w:val="24"/>
                <w:szCs w:val="24"/>
                <w:lang w:eastAsia="zh-CN"/>
              </w:rPr>
            </w:pPr>
            <w:r w:rsidRPr="00673CDA">
              <w:rPr>
                <w:rFonts w:ascii="Times New Roman" w:hAnsi="Times New Roman" w:cs="Times New Roman"/>
                <w:sz w:val="24"/>
                <w:szCs w:val="24"/>
              </w:rPr>
              <w:t>[1.5] – Садоводство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Times New Roman" w:hAnsi="Times New Roman" w:cs="Times New Roman"/>
                <w:sz w:val="24"/>
                <w:szCs w:val="24"/>
                <w:lang w:eastAsia="zh-CN"/>
              </w:rPr>
            </w:pPr>
            <w:r w:rsidRPr="00673CDA">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bl>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добавить строку:</w:t>
      </w:r>
    </w:p>
    <w:tbl>
      <w:tblPr>
        <w:tblW w:w="0" w:type="auto"/>
        <w:tblLayout w:type="fixed"/>
        <w:tblLook w:val="0000"/>
      </w:tblPr>
      <w:tblGrid>
        <w:gridCol w:w="2802"/>
        <w:gridCol w:w="6945"/>
      </w:tblGrid>
      <w:tr w:rsidR="00946900" w:rsidRPr="00673CDA"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SimSun" w:hAnsi="Times New Roman" w:cs="Times New Roman"/>
                <w:sz w:val="24"/>
                <w:szCs w:val="24"/>
                <w:lang w:eastAsia="zh-CN"/>
              </w:rPr>
            </w:pPr>
            <w:r w:rsidRPr="00673CDA">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 xml:space="preserve">Возделывание винограда на </w:t>
            </w:r>
            <w:proofErr w:type="spellStart"/>
            <w:r w:rsidRPr="00673CDA">
              <w:rPr>
                <w:rFonts w:ascii="Times New Roman" w:eastAsia="SimSun" w:hAnsi="Times New Roman" w:cs="Times New Roman"/>
                <w:sz w:val="24"/>
                <w:szCs w:val="24"/>
                <w:lang w:eastAsia="zh-CN"/>
              </w:rPr>
              <w:t>виноградопригодных</w:t>
            </w:r>
            <w:proofErr w:type="spellEnd"/>
            <w:r w:rsidRPr="00673CDA">
              <w:rPr>
                <w:rFonts w:ascii="Times New Roman" w:eastAsia="SimSun" w:hAnsi="Times New Roman" w:cs="Times New Roman"/>
                <w:sz w:val="24"/>
                <w:szCs w:val="24"/>
                <w:lang w:eastAsia="zh-CN"/>
              </w:rPr>
              <w:t xml:space="preserve"> землях</w:t>
            </w:r>
          </w:p>
        </w:tc>
      </w:tr>
    </w:tbl>
    <w:p w:rsidR="00946900" w:rsidRPr="00673CDA" w:rsidRDefault="00946900" w:rsidP="00946900">
      <w:pPr>
        <w:spacing w:after="0" w:line="228" w:lineRule="auto"/>
        <w:ind w:left="9061" w:firstLine="143"/>
        <w:jc w:val="both"/>
        <w:rPr>
          <w:rFonts w:ascii="Times New Roman" w:hAnsi="Times New Roman" w:cs="Times New Roman"/>
          <w:sz w:val="28"/>
          <w:szCs w:val="28"/>
        </w:rPr>
      </w:pPr>
      <w:r w:rsidRPr="00673CDA">
        <w:rPr>
          <w:rFonts w:ascii="Times New Roman" w:hAnsi="Times New Roman" w:cs="Times New Roman"/>
          <w:sz w:val="28"/>
          <w:szCs w:val="28"/>
        </w:rPr>
        <w:t xml:space="preserve">     .</w:t>
      </w:r>
    </w:p>
    <w:p w:rsidR="00946900" w:rsidRPr="00673CDA" w:rsidRDefault="00946900" w:rsidP="00946900">
      <w:pPr>
        <w:spacing w:after="0" w:line="228" w:lineRule="auto"/>
        <w:ind w:firstLine="851"/>
        <w:jc w:val="both"/>
        <w:rPr>
          <w:rFonts w:ascii="Times New Roman" w:hAnsi="Times New Roman" w:cs="Times New Roman"/>
          <w:sz w:val="28"/>
          <w:szCs w:val="28"/>
          <w:lang w:bidi="ru-RU"/>
        </w:rPr>
      </w:pPr>
      <w:bookmarkStart w:id="15" w:name="_Hlk129709969"/>
      <w:bookmarkEnd w:id="14"/>
      <w:r w:rsidRPr="00673CDA">
        <w:rPr>
          <w:rFonts w:ascii="Times New Roman" w:hAnsi="Times New Roman" w:cs="Times New Roman"/>
          <w:sz w:val="28"/>
          <w:szCs w:val="28"/>
          <w:lang w:bidi="ru-RU"/>
        </w:rPr>
        <w:t>22. </w:t>
      </w:r>
      <w:bookmarkEnd w:id="15"/>
      <w:r w:rsidRPr="00673CDA">
        <w:rPr>
          <w:rFonts w:ascii="Times New Roman" w:hAnsi="Times New Roman" w:cs="Times New Roman"/>
          <w:sz w:val="28"/>
          <w:szCs w:val="28"/>
          <w:lang w:bidi="ru-RU"/>
        </w:rPr>
        <w:t>В зоне СХ-2. «Зона объектов сельскохозяйственного назначения»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946900" w:rsidRPr="00673CDA" w:rsidRDefault="00946900" w:rsidP="00946900">
      <w:pPr>
        <w:spacing w:after="0" w:line="228" w:lineRule="auto"/>
        <w:ind w:firstLine="851"/>
        <w:jc w:val="both"/>
        <w:rPr>
          <w:rFonts w:ascii="Times New Roman" w:hAnsi="Times New Roman" w:cs="Times New Roman"/>
          <w:sz w:val="28"/>
          <w:szCs w:val="28"/>
        </w:rPr>
      </w:pPr>
      <w:bookmarkStart w:id="16" w:name="_Hlk129711374"/>
      <w:r w:rsidRPr="00673CDA">
        <w:rPr>
          <w:rFonts w:ascii="Times New Roman" w:hAnsi="Times New Roman" w:cs="Times New Roman"/>
          <w:sz w:val="28"/>
          <w:szCs w:val="28"/>
        </w:rPr>
        <w:t>после строки:</w:t>
      </w:r>
    </w:p>
    <w:tbl>
      <w:tblPr>
        <w:tblW w:w="9747" w:type="dxa"/>
        <w:tblLayout w:type="fixed"/>
        <w:tblLook w:val="0000"/>
      </w:tblPr>
      <w:tblGrid>
        <w:gridCol w:w="2802"/>
        <w:gridCol w:w="6945"/>
      </w:tblGrid>
      <w:tr w:rsidR="00946900" w:rsidRPr="00673CDA"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lastRenderedPageBreak/>
              <w:t>[1.3] - Овощеводство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Times New Roman" w:hAnsi="Times New Roman" w:cs="Times New Roman"/>
                <w:sz w:val="24"/>
                <w:szCs w:val="24"/>
                <w:lang w:eastAsia="zh-CN"/>
              </w:rPr>
            </w:pPr>
            <w:r w:rsidRPr="00673CDA">
              <w:rPr>
                <w:rFonts w:ascii="Times New Roman" w:eastAsia="Times New Roman" w:hAnsi="Times New Roman" w:cs="Times New Roman"/>
                <w:sz w:val="24"/>
                <w:szCs w:val="24"/>
                <w:lang w:eastAsia="zh-CN"/>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w:t>
            </w:r>
          </w:p>
        </w:tc>
      </w:tr>
    </w:tbl>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добавить строки:</w:t>
      </w:r>
    </w:p>
    <w:tbl>
      <w:tblPr>
        <w:tblW w:w="9747" w:type="dxa"/>
        <w:tblLayout w:type="fixed"/>
        <w:tblLook w:val="0000"/>
      </w:tblPr>
      <w:tblGrid>
        <w:gridCol w:w="2802"/>
        <w:gridCol w:w="6945"/>
      </w:tblGrid>
      <w:tr w:rsidR="00946900" w:rsidRPr="00673CDA"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bidi="ru-RU"/>
              </w:rPr>
              <w:t>[1.2] - Выращивание зерновых и иных сельскохозяйственных культур</w:t>
            </w:r>
            <w:r w:rsidRPr="00673CDA">
              <w:rPr>
                <w:rFonts w:ascii="Times New Roman" w:eastAsia="SimSun" w:hAnsi="Times New Roman" w:cs="Times New Roman"/>
                <w:sz w:val="24"/>
                <w:szCs w:val="24"/>
                <w:lang w:bidi="ru-RU"/>
              </w:rPr>
              <w:tab/>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bidi="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46900" w:rsidRPr="00673CDA" w:rsidTr="00F7373E">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hAnsi="Times New Roman" w:cs="Times New Roman"/>
                <w:sz w:val="24"/>
                <w:szCs w:val="24"/>
              </w:rPr>
            </w:pPr>
            <w:r w:rsidRPr="00673CDA">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46900" w:rsidRPr="00673CDA" w:rsidRDefault="00946900" w:rsidP="00F7373E">
            <w:pPr>
              <w:suppressAutoHyphens/>
              <w:spacing w:after="0" w:line="228" w:lineRule="auto"/>
              <w:rPr>
                <w:rFonts w:ascii="Times New Roman" w:eastAsia="SimSun" w:hAnsi="Times New Roman" w:cs="Times New Roman"/>
                <w:sz w:val="24"/>
                <w:szCs w:val="24"/>
                <w:lang w:eastAsia="zh-CN"/>
              </w:rPr>
            </w:pPr>
            <w:r w:rsidRPr="00673CDA">
              <w:rPr>
                <w:rFonts w:ascii="Times New Roman" w:eastAsia="SimSun" w:hAnsi="Times New Roman" w:cs="Times New Roman"/>
                <w:sz w:val="24"/>
                <w:szCs w:val="24"/>
                <w:lang w:eastAsia="zh-CN"/>
              </w:rPr>
              <w:t xml:space="preserve">Возделывание винограда на </w:t>
            </w:r>
            <w:proofErr w:type="spellStart"/>
            <w:r w:rsidRPr="00673CDA">
              <w:rPr>
                <w:rFonts w:ascii="Times New Roman" w:eastAsia="SimSun" w:hAnsi="Times New Roman" w:cs="Times New Roman"/>
                <w:sz w:val="24"/>
                <w:szCs w:val="24"/>
                <w:lang w:eastAsia="zh-CN"/>
              </w:rPr>
              <w:t>виноградопригодных</w:t>
            </w:r>
            <w:proofErr w:type="spellEnd"/>
            <w:r w:rsidRPr="00673CDA">
              <w:rPr>
                <w:rFonts w:ascii="Times New Roman" w:eastAsia="SimSun" w:hAnsi="Times New Roman" w:cs="Times New Roman"/>
                <w:sz w:val="24"/>
                <w:szCs w:val="24"/>
                <w:lang w:eastAsia="zh-CN"/>
              </w:rPr>
              <w:t xml:space="preserve"> землях</w:t>
            </w:r>
          </w:p>
        </w:tc>
      </w:tr>
    </w:tbl>
    <w:bookmarkEnd w:id="16"/>
    <w:p w:rsidR="00946900" w:rsidRPr="00673CDA" w:rsidRDefault="00946900" w:rsidP="00946900">
      <w:pPr>
        <w:spacing w:after="0" w:line="228" w:lineRule="auto"/>
        <w:ind w:left="8353" w:firstLine="851"/>
        <w:jc w:val="both"/>
        <w:rPr>
          <w:rFonts w:ascii="Times New Roman" w:hAnsi="Times New Roman" w:cs="Times New Roman"/>
          <w:sz w:val="28"/>
          <w:szCs w:val="28"/>
        </w:rPr>
      </w:pPr>
      <w:r w:rsidRPr="00673CDA">
        <w:rPr>
          <w:rFonts w:ascii="Times New Roman" w:hAnsi="Times New Roman" w:cs="Times New Roman"/>
          <w:sz w:val="28"/>
          <w:szCs w:val="28"/>
        </w:rPr>
        <w:t xml:space="preserve">     .</w:t>
      </w:r>
    </w:p>
    <w:p w:rsidR="00946900" w:rsidRPr="00673CDA" w:rsidRDefault="00946900" w:rsidP="00946900">
      <w:pPr>
        <w:spacing w:after="0" w:line="228" w:lineRule="auto"/>
        <w:ind w:firstLine="851"/>
        <w:jc w:val="both"/>
        <w:rPr>
          <w:rFonts w:ascii="Times New Roman" w:hAnsi="Times New Roman" w:cs="Times New Roman"/>
          <w:sz w:val="28"/>
          <w:szCs w:val="28"/>
          <w:lang w:bidi="ru-RU"/>
        </w:rPr>
      </w:pPr>
      <w:r w:rsidRPr="00673CDA">
        <w:rPr>
          <w:rFonts w:ascii="Times New Roman" w:hAnsi="Times New Roman" w:cs="Times New Roman"/>
          <w:sz w:val="28"/>
          <w:szCs w:val="28"/>
          <w:lang w:bidi="ru-RU"/>
        </w:rPr>
        <w:t>23.</w:t>
      </w:r>
      <w:bookmarkStart w:id="17" w:name="_Hlk129969613"/>
      <w:r w:rsidRPr="00673CDA">
        <w:rPr>
          <w:rFonts w:ascii="Times New Roman" w:hAnsi="Times New Roman" w:cs="Times New Roman"/>
          <w:sz w:val="28"/>
          <w:szCs w:val="28"/>
          <w:lang w:bidi="ru-RU"/>
        </w:rPr>
        <w:t xml:space="preserve"> В зону </w:t>
      </w:r>
      <w:r w:rsidRPr="00673CDA">
        <w:rPr>
          <w:rFonts w:ascii="Times New Roman" w:hAnsi="Times New Roman" w:cs="Times New Roman"/>
          <w:sz w:val="28"/>
          <w:szCs w:val="28"/>
        </w:rPr>
        <w:t xml:space="preserve">Р-ТОС «Зона объектов туризма, отдыха и спорта» </w:t>
      </w:r>
      <w:r w:rsidRPr="00673CDA">
        <w:rPr>
          <w:rFonts w:ascii="Times New Roman" w:hAnsi="Times New Roman" w:cs="Times New Roman"/>
          <w:sz w:val="28"/>
          <w:szCs w:val="28"/>
          <w:lang w:bidi="ru-RU"/>
        </w:rPr>
        <w:t xml:space="preserve">статьи 34 Правил </w:t>
      </w:r>
      <w:bookmarkEnd w:id="17"/>
      <w:r w:rsidRPr="00673CDA">
        <w:rPr>
          <w:rFonts w:ascii="Times New Roman" w:hAnsi="Times New Roman" w:cs="Times New Roman"/>
          <w:sz w:val="28"/>
          <w:szCs w:val="28"/>
          <w:lang w:bidi="ru-RU"/>
        </w:rPr>
        <w:t>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946900" w:rsidRPr="00673CDA" w:rsidRDefault="00946900" w:rsidP="00946900">
      <w:pPr>
        <w:spacing w:after="0" w:line="228" w:lineRule="auto"/>
        <w:ind w:firstLine="851"/>
        <w:jc w:val="both"/>
        <w:rPr>
          <w:rFonts w:ascii="Times New Roman" w:hAnsi="Times New Roman" w:cs="Times New Roman"/>
          <w:sz w:val="28"/>
          <w:szCs w:val="28"/>
          <w:lang w:bidi="ru-RU"/>
        </w:rPr>
      </w:pPr>
      <w:r w:rsidRPr="00673CDA">
        <w:rPr>
          <w:rFonts w:ascii="Times New Roman" w:hAnsi="Times New Roman" w:cs="Times New Roman"/>
          <w:sz w:val="28"/>
          <w:szCs w:val="28"/>
          <w:lang w:bidi="ru-RU"/>
        </w:rPr>
        <w:t xml:space="preserve">в столбце «Описание вида разрешенного использования земельного участка» для кода [5.2.1]-Туристическое обслуживание текст изложить в новой редакции: </w:t>
      </w:r>
    </w:p>
    <w:p w:rsidR="00946900" w:rsidRPr="00673CDA" w:rsidRDefault="00946900" w:rsidP="00946900">
      <w:pPr>
        <w:spacing w:after="0" w:line="228" w:lineRule="auto"/>
        <w:ind w:firstLine="851"/>
        <w:jc w:val="both"/>
        <w:rPr>
          <w:rFonts w:ascii="Times New Roman" w:hAnsi="Times New Roman" w:cs="Times New Roman"/>
          <w:sz w:val="28"/>
          <w:szCs w:val="28"/>
          <w:lang w:bidi="ru-RU"/>
        </w:rPr>
      </w:pPr>
      <w:r w:rsidRPr="00673CDA">
        <w:rPr>
          <w:rFonts w:ascii="Times New Roman" w:hAnsi="Times New Roman" w:cs="Times New Roman"/>
          <w:sz w:val="28"/>
          <w:szCs w:val="28"/>
        </w:rPr>
        <w:t>«Размещение пансионатов, гостиниц, кемпингов, домов отдыха, не оказывающих услуги по лечению; размещение детских лагерей»;</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24. В зоне ЗР. «Зона развития территории жилой застройки» статьи 34 Правил в таблице «Основные виды и параметры разрешенного использования земельных участков и объектов капитального строительства» внести следующие изменения 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673CDA">
        <w:rPr>
          <w:rFonts w:ascii="Times New Roman" w:hAnsi="Times New Roman" w:cs="Times New Roman"/>
          <w:sz w:val="28"/>
          <w:szCs w:val="28"/>
        </w:rPr>
        <w:t>;»</w:t>
      </w:r>
      <w:proofErr w:type="gramEnd"/>
      <w:r w:rsidRPr="00673CDA">
        <w:rPr>
          <w:rFonts w:ascii="Times New Roman" w:hAnsi="Times New Roman" w:cs="Times New Roman"/>
          <w:sz w:val="28"/>
          <w:szCs w:val="28"/>
        </w:rPr>
        <w:t>.</w:t>
      </w:r>
    </w:p>
    <w:p w:rsidR="00946900" w:rsidRPr="00673CDA" w:rsidRDefault="00946900" w:rsidP="00946900">
      <w:pPr>
        <w:spacing w:after="0" w:line="228" w:lineRule="auto"/>
        <w:ind w:firstLine="851"/>
        <w:jc w:val="both"/>
        <w:rPr>
          <w:rFonts w:ascii="Times New Roman" w:hAnsi="Times New Roman" w:cs="Times New Roman"/>
          <w:sz w:val="28"/>
          <w:szCs w:val="28"/>
        </w:rPr>
      </w:pPr>
      <w:r w:rsidRPr="00673CDA">
        <w:rPr>
          <w:rFonts w:ascii="Times New Roman" w:hAnsi="Times New Roman" w:cs="Times New Roman"/>
          <w:sz w:val="28"/>
          <w:szCs w:val="28"/>
        </w:rPr>
        <w:t>25. В статье 35 Правил абзац 4 пункта 1 изложить в новой редакции: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bookmarkStart w:id="18" w:name="_Hlk127469395"/>
      <w:r w:rsidRPr="00673CDA">
        <w:rPr>
          <w:rFonts w:ascii="Times New Roman" w:eastAsia="SimSun" w:hAnsi="Times New Roman" w:cs="Times New Roman"/>
          <w:sz w:val="28"/>
          <w:szCs w:val="28"/>
          <w:lang w:eastAsia="zh-CN"/>
        </w:rPr>
        <w:t xml:space="preserve">«К объектам социальной, транспортной и инженерной инфраструктур, подлежащие оснащению специальными приспособлениями и оборудованием для свободного передвижения и беспрепятственного доступа к ним </w:t>
      </w:r>
      <w:hyperlink r:id="rId11" w:anchor="/document/23941229/entry/101" w:history="1">
        <w:proofErr w:type="spellStart"/>
        <w:r w:rsidRPr="00673CDA">
          <w:rPr>
            <w:rFonts w:ascii="Times New Roman" w:eastAsia="SimSun" w:hAnsi="Times New Roman" w:cs="Times New Roman"/>
            <w:sz w:val="28"/>
            <w:szCs w:val="28"/>
            <w:lang w:eastAsia="zh-CN"/>
          </w:rPr>
          <w:t>маломобильных</w:t>
        </w:r>
        <w:proofErr w:type="spellEnd"/>
        <w:r w:rsidRPr="00673CDA">
          <w:rPr>
            <w:rFonts w:ascii="Times New Roman" w:eastAsia="SimSun" w:hAnsi="Times New Roman" w:cs="Times New Roman"/>
            <w:sz w:val="28"/>
            <w:szCs w:val="28"/>
            <w:lang w:eastAsia="zh-CN"/>
          </w:rPr>
          <w:t xml:space="preserve"> граждан</w:t>
        </w:r>
      </w:hyperlink>
      <w:r w:rsidRPr="00673CDA">
        <w:rPr>
          <w:rFonts w:ascii="Times New Roman" w:eastAsia="SimSun" w:hAnsi="Times New Roman" w:cs="Times New Roman"/>
          <w:sz w:val="28"/>
          <w:szCs w:val="28"/>
          <w:lang w:eastAsia="zh-CN"/>
        </w:rPr>
        <w:t>, относятся: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1) жилые здания государственного и муниципального жилищного фонда постоянного и временного проживания, гостиницы;</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2) административные здания и сооружения;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3) культурно-зрелищные учреждения (театры, кинотеатры, концертные, выставочные залы, библиотеки, музеи);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4) организации образования, социального назначения, здравоохранения, аптеки, физкультурно-оздоровительные, спортивные и спортивно-технические сооружения;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5) объекты коммунально-бытового назначения (парикмахерские, общественные бани и другие объекты), общественного питания, торговли;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6) культовые здания и места отправления религиозных обрядов;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lastRenderedPageBreak/>
        <w:t xml:space="preserve">7) здания и сооружения, предназначенные для пользования средствами связи и информации (почтовые отделения связи, переговорные пункты, </w:t>
      </w:r>
      <w:proofErr w:type="spellStart"/>
      <w:proofErr w:type="gramStart"/>
      <w:r w:rsidRPr="00673CDA">
        <w:rPr>
          <w:rFonts w:ascii="Times New Roman" w:eastAsia="SimSun" w:hAnsi="Times New Roman" w:cs="Times New Roman"/>
          <w:sz w:val="28"/>
          <w:szCs w:val="28"/>
          <w:lang w:eastAsia="zh-CN"/>
        </w:rPr>
        <w:t>интернет-киоски</w:t>
      </w:r>
      <w:proofErr w:type="spellEnd"/>
      <w:proofErr w:type="gramEnd"/>
      <w:r w:rsidRPr="00673CDA">
        <w:rPr>
          <w:rFonts w:ascii="Times New Roman" w:eastAsia="SimSun" w:hAnsi="Times New Roman" w:cs="Times New Roman"/>
          <w:sz w:val="28"/>
          <w:szCs w:val="28"/>
          <w:lang w:eastAsia="zh-CN"/>
        </w:rPr>
        <w:t xml:space="preserve"> и другие здания и сооружения);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8) места отдыха, лесопарки, аллеи, пляжи и находящиеся на их территории объекты и сооружения оздоровительного и рекреационного назначения;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9) сооружения и коммуникации пригородного железнодорожного, автомобильного, речного транспорта (железнодорожные вокзалы, автовокзалы и другие объекты автомобильного, железнодорожного и водного транспорта), предназначенного для обслуживания населения;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10) станции и остановки всех видов городского и пригородного общественного транспорта, станции внеуличного транспорта и межстанционные переходы для пассажиров, стоянки для специальных автотранспортных средств инвалидов;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11) тротуары и пешеходные дорожки, наземные и подземные переходы через магистральные улицы и дороги, территории и площади, прилегающие к вышеперечисленным зданиям и сооружениям;</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12) объекты производственного назначения, трудовой деятельности, специальные рабочие места для трудоустройства инвалидов (в соответствии с индивидуальными программами реабилитации или </w:t>
      </w:r>
      <w:proofErr w:type="spellStart"/>
      <w:r w:rsidRPr="00673CDA">
        <w:rPr>
          <w:rFonts w:ascii="Times New Roman" w:eastAsia="SimSun" w:hAnsi="Times New Roman" w:cs="Times New Roman"/>
          <w:sz w:val="28"/>
          <w:szCs w:val="28"/>
          <w:lang w:eastAsia="zh-CN"/>
        </w:rPr>
        <w:t>абилитации</w:t>
      </w:r>
      <w:proofErr w:type="spellEnd"/>
      <w:r w:rsidRPr="00673CDA">
        <w:rPr>
          <w:rFonts w:ascii="Times New Roman" w:eastAsia="SimSun" w:hAnsi="Times New Roman" w:cs="Times New Roman"/>
          <w:sz w:val="28"/>
          <w:szCs w:val="28"/>
          <w:lang w:eastAsia="zh-CN"/>
        </w:rPr>
        <w:t xml:space="preserve"> инвалидов)</w:t>
      </w:r>
      <w:proofErr w:type="gramStart"/>
      <w:r w:rsidRPr="00673CDA">
        <w:rPr>
          <w:rFonts w:ascii="Times New Roman" w:eastAsia="SimSun" w:hAnsi="Times New Roman" w:cs="Times New Roman"/>
          <w:sz w:val="28"/>
          <w:szCs w:val="28"/>
          <w:lang w:eastAsia="zh-CN"/>
        </w:rPr>
        <w:t>.»</w:t>
      </w:r>
      <w:proofErr w:type="gramEnd"/>
      <w:r w:rsidRPr="00673CDA">
        <w:rPr>
          <w:rFonts w:ascii="Times New Roman" w:eastAsia="SimSun" w:hAnsi="Times New Roman" w:cs="Times New Roman"/>
          <w:sz w:val="28"/>
          <w:szCs w:val="28"/>
          <w:lang w:eastAsia="zh-CN"/>
        </w:rPr>
        <w:t>.</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26. Статью 36 Правил изложить в новой редакции:</w:t>
      </w:r>
    </w:p>
    <w:p w:rsidR="00946900" w:rsidRPr="00673CDA" w:rsidRDefault="00946900" w:rsidP="00946900">
      <w:pPr>
        <w:spacing w:after="0" w:line="228" w:lineRule="auto"/>
        <w:ind w:firstLine="851"/>
        <w:jc w:val="both"/>
        <w:rPr>
          <w:rFonts w:ascii="Times New Roman" w:eastAsia="Times New Roman" w:hAnsi="Times New Roman" w:cs="Times New Roman"/>
          <w:sz w:val="28"/>
          <w:szCs w:val="28"/>
          <w:lang w:eastAsia="ru-RU"/>
        </w:rPr>
      </w:pPr>
      <w:bookmarkStart w:id="19" w:name="_Hlk127469464"/>
      <w:bookmarkEnd w:id="18"/>
      <w:r w:rsidRPr="00673CDA">
        <w:rPr>
          <w:rFonts w:ascii="Times New Roman" w:eastAsia="Times New Roman" w:hAnsi="Times New Roman" w:cs="Times New Roman"/>
          <w:sz w:val="28"/>
          <w:szCs w:val="28"/>
          <w:lang w:eastAsia="ru-RU"/>
        </w:rPr>
        <w:t>«Статья 36. Описание ограничений по условиям охраны объектов культурного наследия</w:t>
      </w:r>
    </w:p>
    <w:p w:rsidR="00946900" w:rsidRPr="00673CDA" w:rsidRDefault="00946900" w:rsidP="00946900">
      <w:pPr>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ru-RU"/>
        </w:rPr>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действующим законодательством.</w:t>
      </w:r>
    </w:p>
    <w:p w:rsidR="00946900" w:rsidRPr="00673CDA" w:rsidRDefault="00946900" w:rsidP="00946900">
      <w:pPr>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ru-RU"/>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946900" w:rsidRPr="00673CDA" w:rsidRDefault="00946900" w:rsidP="00946900">
      <w:pPr>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ru-RU"/>
        </w:rPr>
        <w:t>Границы территории объекта культурного наследия могут не совпадать с границами существующих земельных участков.</w:t>
      </w:r>
    </w:p>
    <w:p w:rsidR="00946900" w:rsidRPr="00673CDA" w:rsidRDefault="00946900" w:rsidP="00946900">
      <w:pPr>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ru-RU"/>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статьи 7 Федерального закона № 73-ФЗ от 25 июня 2002 года «Об объектах культурного наследия (памятник истории и культуры) народов Российской Федерации» и части 4 статьи 17 Федерального закона от 22 октября 2014 года № 315-ФЗ «О внесении изменений в Федеральный</w:t>
      </w:r>
      <w:proofErr w:type="gramEnd"/>
      <w:r w:rsidRPr="00673CDA">
        <w:rPr>
          <w:rFonts w:ascii="Times New Roman" w:eastAsia="SimSun" w:hAnsi="Times New Roman" w:cs="Times New Roman"/>
          <w:sz w:val="28"/>
          <w:szCs w:val="28"/>
          <w:lang w:eastAsia="zh-CN"/>
        </w:rPr>
        <w:t xml:space="preserve"> </w:t>
      </w:r>
      <w:proofErr w:type="gramStart"/>
      <w:r w:rsidRPr="00673CDA">
        <w:rPr>
          <w:rFonts w:ascii="Times New Roman" w:eastAsia="SimSun" w:hAnsi="Times New Roman" w:cs="Times New Roman"/>
          <w:sz w:val="28"/>
          <w:szCs w:val="28"/>
          <w:lang w:eastAsia="zh-CN"/>
        </w:rPr>
        <w:t xml:space="preserve">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 объекта культурного наследия, включенного в единый государственный реестр </w:t>
      </w:r>
      <w:r w:rsidRPr="00673CDA">
        <w:rPr>
          <w:rFonts w:ascii="Times New Roman" w:eastAsia="SimSun" w:hAnsi="Times New Roman" w:cs="Times New Roman"/>
          <w:sz w:val="28"/>
          <w:szCs w:val="28"/>
          <w:lang w:eastAsia="zh-CN"/>
        </w:rPr>
        <w:lastRenderedPageBreak/>
        <w:t>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roofErr w:type="gramEnd"/>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Использование территории объекта культурного наследия осуществляется в соответствии с режимом использования территории объекта культурного наследия, установленным решением уполномоченного органа об установлении, изменении, прекращении существования зон с особыми условиями использования территорий.</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В границах территории объекта культурного наследия:</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673CDA">
        <w:rPr>
          <w:rFonts w:ascii="Times New Roman" w:eastAsia="SimSun" w:hAnsi="Times New Roman" w:cs="Times New Roman"/>
          <w:sz w:val="28"/>
          <w:szCs w:val="28"/>
          <w:lang w:eastAsia="zh-CN"/>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w:t>
      </w:r>
      <w:r w:rsidRPr="00673CDA">
        <w:rPr>
          <w:rFonts w:ascii="Times New Roman" w:eastAsia="SimSun" w:hAnsi="Times New Roman" w:cs="Times New Roman"/>
          <w:sz w:val="28"/>
          <w:szCs w:val="28"/>
          <w:lang w:eastAsia="zh-CN"/>
        </w:rPr>
        <w:lastRenderedPageBreak/>
        <w:t>объектов культурного наследия (памятников истории и культуры) народов Российской Федерации и подлежащих обязательному сохранению;</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2.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Необходимый состав зон охраны объекта культурного наследия определяется проектом зон охраны объекта культурного наследия.</w:t>
      </w:r>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Информация об установлении зон охраны объекта культурного наследия, о требованиях к градостроительным регламентам в границах данных зон размещается краевым органом охраны объектов культурного наследия в федеральной государственной информационной системе территориального планирования, а также направляется им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w:t>
      </w:r>
      <w:proofErr w:type="gramEnd"/>
      <w:r w:rsidRPr="00673CDA">
        <w:rPr>
          <w:rFonts w:ascii="Times New Roman" w:eastAsia="SimSun" w:hAnsi="Times New Roman" w:cs="Times New Roman"/>
          <w:sz w:val="28"/>
          <w:szCs w:val="28"/>
          <w:lang w:eastAsia="zh-CN"/>
        </w:rPr>
        <w:t xml:space="preserve">, </w:t>
      </w:r>
      <w:proofErr w:type="gramStart"/>
      <w:r w:rsidRPr="00673CDA">
        <w:rPr>
          <w:rFonts w:ascii="Times New Roman" w:eastAsia="SimSun" w:hAnsi="Times New Roman" w:cs="Times New Roman"/>
          <w:sz w:val="28"/>
          <w:szCs w:val="28"/>
          <w:lang w:eastAsia="zh-CN"/>
        </w:rPr>
        <w:t>содержащихся</w:t>
      </w:r>
      <w:proofErr w:type="gramEnd"/>
      <w:r w:rsidRPr="00673CDA">
        <w:rPr>
          <w:rFonts w:ascii="Times New Roman" w:eastAsia="SimSun" w:hAnsi="Times New Roman" w:cs="Times New Roman"/>
          <w:sz w:val="28"/>
          <w:szCs w:val="28"/>
          <w:lang w:eastAsia="zh-CN"/>
        </w:rPr>
        <w:t xml:space="preserve"> в Едином государственном реестре недвижимости, его территориальные органы для внесения в Единый государственный реестр недвижимости.</w:t>
      </w:r>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Согласно</w:t>
      </w:r>
      <w:proofErr w:type="gramEnd"/>
      <w:r w:rsidRPr="00673CDA">
        <w:rPr>
          <w:rFonts w:ascii="Times New Roman" w:eastAsia="SimSun" w:hAnsi="Times New Roman" w:cs="Times New Roman"/>
          <w:sz w:val="28"/>
          <w:szCs w:val="28"/>
          <w:lang w:eastAsia="zh-CN"/>
        </w:rPr>
        <w:t xml:space="preserve"> Земельного кодекса Российской Федерации использование земель в границах территорий зон охраны культурного населения осуществляется в соответствии с требованиями к градостроительным регламентам в границах территорий зон охраны объекта культурного наследия, установленными решением уполномоченного органа об установлении, изменении, прекращении существования зон с особыми условиями использования территорий.</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xml:space="preserve">3. </w:t>
      </w:r>
      <w:proofErr w:type="gramStart"/>
      <w:r w:rsidRPr="00673CDA">
        <w:rPr>
          <w:rFonts w:ascii="Times New Roman" w:eastAsia="SimSun" w:hAnsi="Times New Roman" w:cs="Times New Roman"/>
          <w:sz w:val="28"/>
          <w:szCs w:val="28"/>
          <w:lang w:eastAsia="zh-CN"/>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lastRenderedPageBreak/>
        <w:t>Границы защитной зоны объекта культурного наследия устанавливаются:</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xml:space="preserve">4. До утверждения в установленном порядке </w:t>
      </w:r>
      <w:proofErr w:type="gramStart"/>
      <w:r w:rsidRPr="00673CDA">
        <w:rPr>
          <w:rFonts w:ascii="Times New Roman" w:eastAsia="SimSun" w:hAnsi="Times New Roman" w:cs="Times New Roman"/>
          <w:sz w:val="28"/>
          <w:szCs w:val="28"/>
          <w:lang w:eastAsia="zh-CN"/>
        </w:rPr>
        <w:t>проекта зон охраны памятников объектов культурного наследия населенного пункта ограничения использования земельных участков</w:t>
      </w:r>
      <w:proofErr w:type="gramEnd"/>
      <w:r w:rsidRPr="00673CDA">
        <w:rPr>
          <w:rFonts w:ascii="Times New Roman" w:eastAsia="SimSun" w:hAnsi="Times New Roman" w:cs="Times New Roman"/>
          <w:sz w:val="28"/>
          <w:szCs w:val="28"/>
          <w:lang w:eastAsia="zh-CN"/>
        </w:rPr>
        <w:t xml:space="preserve"> и иных объектов недвижимости, которые не являются памятниками истории и культуры и расположены в границах зон, отображенных на карте статьи 32 настоящих Правил, определяются в соответствии с действующим законодательством.</w:t>
      </w:r>
    </w:p>
    <w:p w:rsidR="00946900" w:rsidRPr="00673CDA" w:rsidRDefault="00946900" w:rsidP="00946900">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Режим временной охранной зоны действует до разработки в установленном порядке проекта зон охраны данного памятника. 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946900" w:rsidRPr="00673CDA" w:rsidRDefault="00946900" w:rsidP="00946900">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Все виды земляных и строительных работ на территории временных охранных зон необходимо согласовывать с государственным органом охраны памятников на стадии отвода земельного участка или до начала строительства, если земельный участок отведен.</w:t>
      </w:r>
    </w:p>
    <w:p w:rsidR="00946900" w:rsidRPr="00673CDA" w:rsidRDefault="00946900" w:rsidP="00946900">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xml:space="preserve">После утверждения в установленном порядке </w:t>
      </w:r>
      <w:proofErr w:type="gramStart"/>
      <w:r w:rsidRPr="00673CDA">
        <w:rPr>
          <w:rFonts w:ascii="Times New Roman" w:eastAsia="SimSun" w:hAnsi="Times New Roman" w:cs="Times New Roman"/>
          <w:sz w:val="28"/>
          <w:szCs w:val="28"/>
          <w:lang w:eastAsia="zh-CN"/>
        </w:rPr>
        <w:t>проекта зон охраны объектов культурного наследия</w:t>
      </w:r>
      <w:proofErr w:type="gramEnd"/>
      <w:r w:rsidRPr="00673CDA">
        <w:rPr>
          <w:rFonts w:ascii="Times New Roman" w:eastAsia="SimSun" w:hAnsi="Times New Roman" w:cs="Times New Roman"/>
          <w:sz w:val="28"/>
          <w:szCs w:val="28"/>
          <w:lang w:eastAsia="zh-CN"/>
        </w:rPr>
        <w:t xml:space="preserve"> Прикубанского сельского поселения в настоящую статью вносятся изменения в части границ зон действия ограничений по условиям охраны объектов культурного наследия.</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Установление временных границ зон охраны памятников истории, архитектуры, монументального искусства и археологии:</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1) для сохранения памятников истории устанавливаются временные границы зон охраны в размере 60 метров от границ памятника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lastRenderedPageBreak/>
        <w:t>2) для производственных комплексов, являющихся памятниками истории, временные границы зон охраны устанавливаются в их настоящих размерах;</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3) для памятников архитектуры, являющихся зданиями, устанавливаются временные границы зон охраны в размере 100 метров от границ памятника архитектуры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Для памятников архитектуры, не являющихся зданиями, и памятников монументального искусства устанавливаются временные границы зон охраны в размере 40 метров от границ памятника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4) 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для поселений, городищ, грунтовых некрополей, селищ независимо от места их расположения - 500 метров от границ памятника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для святилищ, крепостей, стоянок, грунтовых могильников и укреплений - 200 метров от границ памятника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для курганов высотой:</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до 1 метра - 50 метров от подошвы кургана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до 2 метров - 75 метров от подошвы кургана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до 3 метров - 125 метров от подошвы кургана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свыше 3 метров - 150 метров от подошвы кургана по всему его периметру;</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для дольменов - 50 метров от основания дольмена по всему его периметру.</w:t>
      </w:r>
    </w:p>
    <w:p w:rsidR="00946900" w:rsidRPr="00673CDA" w:rsidRDefault="00946900" w:rsidP="00946900">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Контроль за соблюдением ограничений по условиям охраны объектов культурного наследия определяется в порядке, определенном законодательством</w:t>
      </w:r>
      <w:proofErr w:type="gramStart"/>
      <w:r w:rsidRPr="00673CDA">
        <w:rPr>
          <w:rFonts w:ascii="Times New Roman" w:eastAsia="SimSun" w:hAnsi="Times New Roman" w:cs="Times New Roman"/>
          <w:sz w:val="28"/>
          <w:szCs w:val="28"/>
          <w:lang w:eastAsia="zh-CN"/>
        </w:rPr>
        <w:t>.».</w:t>
      </w:r>
      <w:proofErr w:type="gramEnd"/>
    </w:p>
    <w:p w:rsidR="00946900" w:rsidRPr="00673CDA" w:rsidRDefault="00946900" w:rsidP="00946900">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27. Статью 37 Правил изложить в новой редакции:</w:t>
      </w:r>
    </w:p>
    <w:bookmarkEnd w:id="19"/>
    <w:p w:rsidR="00946900" w:rsidRPr="00673CDA" w:rsidRDefault="00946900" w:rsidP="00946900">
      <w:pPr>
        <w:widowControl w:val="0"/>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«Статья 37. Описание ограничений по использованию земельных участков в водоохранных и прибрежных защитных полосах</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proofErr w:type="gramStart"/>
      <w:r w:rsidRPr="00673CDA">
        <w:rPr>
          <w:rFonts w:ascii="Times New Roman" w:eastAsia="SimSun" w:hAnsi="Times New Roman" w:cs="Times New Roman"/>
          <w:sz w:val="28"/>
          <w:szCs w:val="28"/>
          <w:lang w:eastAsia="zh-CN"/>
        </w:rPr>
        <w:t>Водоохранными</w:t>
      </w:r>
      <w:proofErr w:type="spellEnd"/>
      <w:r w:rsidRPr="00673CDA">
        <w:rPr>
          <w:rFonts w:ascii="Times New Roman" w:eastAsia="SimSun" w:hAnsi="Times New Roman" w:cs="Times New Roman"/>
          <w:sz w:val="28"/>
          <w:szCs w:val="28"/>
          <w:lang w:eastAsia="zh-CN"/>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 xml:space="preserve">За пределами территорий городов и других населенных пунктов ширина </w:t>
      </w:r>
      <w:proofErr w:type="spellStart"/>
      <w:r w:rsidRPr="00673CDA">
        <w:rPr>
          <w:rFonts w:ascii="Times New Roman" w:eastAsia="SimSun" w:hAnsi="Times New Roman" w:cs="Times New Roman"/>
          <w:sz w:val="28"/>
          <w:szCs w:val="28"/>
          <w:lang w:eastAsia="zh-CN"/>
        </w:rPr>
        <w:t>водоохранной</w:t>
      </w:r>
      <w:proofErr w:type="spellEnd"/>
      <w:r w:rsidRPr="00673CDA">
        <w:rPr>
          <w:rFonts w:ascii="Times New Roman" w:eastAsia="SimSun" w:hAnsi="Times New Roman" w:cs="Times New Roman"/>
          <w:sz w:val="28"/>
          <w:szCs w:val="28"/>
          <w:lang w:eastAsia="zh-CN"/>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673CDA">
        <w:rPr>
          <w:rFonts w:ascii="Times New Roman" w:eastAsia="SimSun" w:hAnsi="Times New Roman" w:cs="Times New Roman"/>
          <w:sz w:val="28"/>
          <w:szCs w:val="28"/>
          <w:lang w:eastAsia="zh-CN"/>
        </w:rPr>
        <w:t>водоохранной</w:t>
      </w:r>
      <w:proofErr w:type="spellEnd"/>
      <w:r w:rsidRPr="00673CDA">
        <w:rPr>
          <w:rFonts w:ascii="Times New Roman" w:eastAsia="SimSun" w:hAnsi="Times New Roman" w:cs="Times New Roman"/>
          <w:sz w:val="28"/>
          <w:szCs w:val="28"/>
          <w:lang w:eastAsia="zh-CN"/>
        </w:rPr>
        <w:t xml:space="preserve"> зоны морей и ширина их прибрежной защитной полосы - от линии максимального прилива. При наличии централизованных ливневых </w:t>
      </w:r>
      <w:r w:rsidRPr="00673CDA">
        <w:rPr>
          <w:rFonts w:ascii="Times New Roman" w:eastAsia="SimSun" w:hAnsi="Times New Roman" w:cs="Times New Roman"/>
          <w:sz w:val="28"/>
          <w:szCs w:val="28"/>
          <w:lang w:eastAsia="zh-CN"/>
        </w:rPr>
        <w:lastRenderedPageBreak/>
        <w:t xml:space="preserve">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673CDA">
        <w:rPr>
          <w:rFonts w:ascii="Times New Roman" w:eastAsia="SimSun" w:hAnsi="Times New Roman" w:cs="Times New Roman"/>
          <w:sz w:val="28"/>
          <w:szCs w:val="28"/>
          <w:lang w:eastAsia="zh-CN"/>
        </w:rPr>
        <w:t>водоохранной</w:t>
      </w:r>
      <w:proofErr w:type="spellEnd"/>
      <w:r w:rsidRPr="00673CDA">
        <w:rPr>
          <w:rFonts w:ascii="Times New Roman" w:eastAsia="SimSun" w:hAnsi="Times New Roman" w:cs="Times New Roman"/>
          <w:sz w:val="28"/>
          <w:szCs w:val="28"/>
          <w:lang w:eastAsia="zh-CN"/>
        </w:rPr>
        <w:t xml:space="preserve"> зоны на таких территориях устанавливается от парапета набережной.</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 xml:space="preserve">Ширина </w:t>
      </w:r>
      <w:proofErr w:type="spellStart"/>
      <w:r w:rsidRPr="00673CDA">
        <w:rPr>
          <w:rFonts w:ascii="Times New Roman" w:eastAsia="SimSun" w:hAnsi="Times New Roman" w:cs="Times New Roman"/>
          <w:sz w:val="28"/>
          <w:szCs w:val="28"/>
          <w:lang w:eastAsia="zh-CN"/>
        </w:rPr>
        <w:t>водоохранной</w:t>
      </w:r>
      <w:proofErr w:type="spellEnd"/>
      <w:r w:rsidRPr="00673CDA">
        <w:rPr>
          <w:rFonts w:ascii="Times New Roman" w:eastAsia="SimSun" w:hAnsi="Times New Roman" w:cs="Times New Roman"/>
          <w:sz w:val="28"/>
          <w:szCs w:val="28"/>
          <w:lang w:eastAsia="zh-CN"/>
        </w:rPr>
        <w:t xml:space="preserve"> зоны рек или ручьев устанавливается от их истока для рек или ручьев протяженностью:</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 до десяти километров - в размере 50 метров;</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 от десяти до пятидесяти километров - в размере 100 метров;</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 от пятидесяти километров и более - в размере 200 метров.</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proofErr w:type="spellStart"/>
      <w:r w:rsidRPr="00673CDA">
        <w:rPr>
          <w:rFonts w:ascii="Times New Roman" w:eastAsia="SimSun" w:hAnsi="Times New Roman" w:cs="Times New Roman"/>
          <w:sz w:val="28"/>
          <w:szCs w:val="28"/>
          <w:lang w:eastAsia="zh-CN"/>
        </w:rPr>
        <w:t>водоохранной</w:t>
      </w:r>
      <w:proofErr w:type="spellEnd"/>
      <w:r w:rsidRPr="00673CDA">
        <w:rPr>
          <w:rFonts w:ascii="Times New Roman" w:eastAsia="SimSun" w:hAnsi="Times New Roman" w:cs="Times New Roman"/>
          <w:sz w:val="28"/>
          <w:szCs w:val="28"/>
          <w:lang w:eastAsia="zh-CN"/>
        </w:rPr>
        <w:t xml:space="preserve"> зоны для истоков реки, ручья устанавливается в размере пятидесяти метров.</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 xml:space="preserve">Ширина </w:t>
      </w:r>
      <w:proofErr w:type="spellStart"/>
      <w:r w:rsidRPr="00673CDA">
        <w:rPr>
          <w:rFonts w:ascii="Times New Roman" w:eastAsia="SimSun" w:hAnsi="Times New Roman" w:cs="Times New Roman"/>
          <w:sz w:val="28"/>
          <w:szCs w:val="28"/>
          <w:lang w:eastAsia="zh-CN"/>
        </w:rPr>
        <w:t>водоохранной</w:t>
      </w:r>
      <w:proofErr w:type="spellEnd"/>
      <w:r w:rsidRPr="00673CDA">
        <w:rPr>
          <w:rFonts w:ascii="Times New Roman" w:eastAsia="SimSun" w:hAnsi="Times New Roman" w:cs="Times New Roman"/>
          <w:sz w:val="28"/>
          <w:szCs w:val="28"/>
          <w:lang w:eastAsia="zh-C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673CDA">
        <w:rPr>
          <w:rFonts w:ascii="Times New Roman" w:eastAsia="SimSun" w:hAnsi="Times New Roman" w:cs="Times New Roman"/>
          <w:sz w:val="28"/>
          <w:szCs w:val="28"/>
          <w:lang w:eastAsia="zh-CN"/>
        </w:rPr>
        <w:t>Водоохранные</w:t>
      </w:r>
      <w:proofErr w:type="spellEnd"/>
      <w:r w:rsidRPr="00673CDA">
        <w:rPr>
          <w:rFonts w:ascii="Times New Roman" w:eastAsia="SimSun" w:hAnsi="Times New Roman" w:cs="Times New Roman"/>
          <w:sz w:val="28"/>
          <w:szCs w:val="28"/>
          <w:lang w:eastAsia="zh-CN"/>
        </w:rPr>
        <w:t xml:space="preserve"> зоны магистральных или межхозяйственных каналов совпадают по ширине с полосами отводов таких каналов.</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673CDA">
        <w:rPr>
          <w:rFonts w:ascii="Times New Roman" w:eastAsia="SimSun" w:hAnsi="Times New Roman" w:cs="Times New Roman"/>
          <w:sz w:val="28"/>
          <w:szCs w:val="28"/>
          <w:lang w:eastAsia="zh-CN"/>
        </w:rPr>
        <w:t>Водоохранные</w:t>
      </w:r>
      <w:proofErr w:type="spellEnd"/>
      <w:r w:rsidRPr="00673CDA">
        <w:rPr>
          <w:rFonts w:ascii="Times New Roman" w:eastAsia="SimSun" w:hAnsi="Times New Roman" w:cs="Times New Roman"/>
          <w:sz w:val="28"/>
          <w:szCs w:val="28"/>
          <w:lang w:eastAsia="zh-CN"/>
        </w:rPr>
        <w:t xml:space="preserve"> зоны рек, их частей, помещенных в закрытые коллекторы, не устанавливаются.</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946900" w:rsidRPr="00673CDA" w:rsidRDefault="00946900" w:rsidP="00946900">
      <w:pPr>
        <w:widowControl w:val="0"/>
        <w:suppressAutoHyphens/>
        <w:spacing w:after="0" w:line="228" w:lineRule="auto"/>
        <w:ind w:firstLine="851"/>
        <w:jc w:val="both"/>
        <w:rPr>
          <w:rFonts w:ascii="Times New Roman" w:eastAsia="SimSun" w:hAnsi="Times New Roman" w:cs="Times New Roman"/>
          <w:sz w:val="28"/>
          <w:szCs w:val="28"/>
          <w:lang w:eastAsia="zh-CN"/>
        </w:rPr>
      </w:pPr>
      <w:bookmarkStart w:id="20" w:name="_Hlk127469534"/>
      <w:proofErr w:type="gramStart"/>
      <w:r w:rsidRPr="00673CDA">
        <w:rPr>
          <w:rFonts w:ascii="Times New Roman" w:eastAsia="SimSun" w:hAnsi="Times New Roman" w:cs="Times New Roman"/>
          <w:sz w:val="28"/>
          <w:szCs w:val="28"/>
          <w:lang w:eastAsia="zh-CN"/>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bookmarkEnd w:id="20"/>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w:t>
      </w:r>
      <w:proofErr w:type="spellStart"/>
      <w:r w:rsidRPr="00673CDA">
        <w:rPr>
          <w:rFonts w:ascii="Times New Roman" w:eastAsia="SimSun" w:hAnsi="Times New Roman" w:cs="Times New Roman"/>
          <w:sz w:val="28"/>
          <w:szCs w:val="28"/>
          <w:lang w:eastAsia="zh-CN"/>
        </w:rPr>
        <w:t>водоохранной</w:t>
      </w:r>
      <w:proofErr w:type="spellEnd"/>
      <w:r w:rsidRPr="00673CDA">
        <w:rPr>
          <w:rFonts w:ascii="Times New Roman" w:eastAsia="SimSun" w:hAnsi="Times New Roman" w:cs="Times New Roman"/>
          <w:sz w:val="28"/>
          <w:szCs w:val="28"/>
          <w:lang w:eastAsia="zh-CN"/>
        </w:rPr>
        <w:t xml:space="preserve"> зоны, прибрежной защитной полосы </w:t>
      </w:r>
      <w:bookmarkStart w:id="21" w:name="_Hlk127469570"/>
      <w:r w:rsidRPr="00673CDA">
        <w:rPr>
          <w:rFonts w:ascii="Times New Roman" w:eastAsia="SimSun" w:hAnsi="Times New Roman" w:cs="Times New Roman"/>
          <w:sz w:val="28"/>
          <w:szCs w:val="28"/>
          <w:lang w:eastAsia="zh-CN"/>
        </w:rPr>
        <w:t>измеряется от местоположения береговой линии (границы водного объекта).</w:t>
      </w:r>
    </w:p>
    <w:bookmarkEnd w:id="21"/>
    <w:p w:rsidR="00946900" w:rsidRPr="00673CDA" w:rsidRDefault="00946900" w:rsidP="00946900">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673CDA">
        <w:rPr>
          <w:rFonts w:ascii="Times New Roman" w:eastAsia="SimSun" w:hAnsi="Times New Roman" w:cs="Times New Roman"/>
          <w:sz w:val="28"/>
          <w:szCs w:val="28"/>
          <w:lang w:eastAsia="zh-CN"/>
        </w:rPr>
        <w:t>В границах водоохранных зон запрещаются:</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bookmarkStart w:id="22" w:name="_Hlk127469602"/>
      <w:r w:rsidRPr="00673CDA">
        <w:rPr>
          <w:rFonts w:ascii="Times New Roman" w:eastAsia="SimSun" w:hAnsi="Times New Roman" w:cs="Times New Roman"/>
          <w:sz w:val="28"/>
          <w:szCs w:val="28"/>
          <w:lang w:eastAsia="zh-CN"/>
        </w:rPr>
        <w:t>1) использование сточных вод в целях повышения почвенного плодородия;</w:t>
      </w:r>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w:t>
      </w:r>
      <w:r w:rsidRPr="00673CDA">
        <w:rPr>
          <w:rFonts w:ascii="Times New Roman" w:eastAsia="SimSun" w:hAnsi="Times New Roman" w:cs="Times New Roman"/>
          <w:sz w:val="28"/>
          <w:szCs w:val="28"/>
          <w:lang w:eastAsia="zh-CN"/>
        </w:rPr>
        <w:lastRenderedPageBreak/>
        <w:t xml:space="preserve">предельно допустимые </w:t>
      </w:r>
      <w:proofErr w:type="gramStart"/>
      <w:r w:rsidRPr="00673CDA">
        <w:rPr>
          <w:rFonts w:ascii="Times New Roman" w:eastAsia="SimSun" w:hAnsi="Times New Roman" w:cs="Times New Roman"/>
          <w:sz w:val="28"/>
          <w:szCs w:val="28"/>
          <w:lang w:eastAsia="zh-CN"/>
        </w:rPr>
        <w:t>концентрации</w:t>
      </w:r>
      <w:proofErr w:type="gramEnd"/>
      <w:r w:rsidRPr="00673CDA">
        <w:rPr>
          <w:rFonts w:ascii="Times New Roman" w:eastAsia="SimSun" w:hAnsi="Times New Roman" w:cs="Times New Roman"/>
          <w:sz w:val="28"/>
          <w:szCs w:val="28"/>
          <w:lang w:eastAsia="zh-CN"/>
        </w:rPr>
        <w:t xml:space="preserve"> которых в водах водных объектов </w:t>
      </w:r>
      <w:proofErr w:type="spellStart"/>
      <w:r w:rsidRPr="00673CDA">
        <w:rPr>
          <w:rFonts w:ascii="Times New Roman" w:eastAsia="SimSun" w:hAnsi="Times New Roman" w:cs="Times New Roman"/>
          <w:sz w:val="28"/>
          <w:szCs w:val="28"/>
          <w:lang w:eastAsia="zh-CN"/>
        </w:rPr>
        <w:t>рыбохозяйственного</w:t>
      </w:r>
      <w:proofErr w:type="spellEnd"/>
      <w:r w:rsidRPr="00673CDA">
        <w:rPr>
          <w:rFonts w:ascii="Times New Roman" w:eastAsia="SimSun" w:hAnsi="Times New Roman" w:cs="Times New Roman"/>
          <w:sz w:val="28"/>
          <w:szCs w:val="28"/>
          <w:lang w:eastAsia="zh-CN"/>
        </w:rPr>
        <w:t xml:space="preserve"> значения не установлены;</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3) осуществление авиационных мер по борьбе с вредными организмами;</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6) хранение пестицидов и </w:t>
      </w:r>
      <w:proofErr w:type="spellStart"/>
      <w:r w:rsidRPr="00673CDA">
        <w:rPr>
          <w:rFonts w:ascii="Times New Roman" w:eastAsia="SimSun" w:hAnsi="Times New Roman" w:cs="Times New Roman"/>
          <w:sz w:val="28"/>
          <w:szCs w:val="28"/>
          <w:lang w:eastAsia="zh-CN"/>
        </w:rPr>
        <w:t>агрохимикатов</w:t>
      </w:r>
      <w:proofErr w:type="spellEnd"/>
      <w:r w:rsidRPr="00673CDA">
        <w:rPr>
          <w:rFonts w:ascii="Times New Roman" w:eastAsia="SimSun" w:hAnsi="Times New Roman" w:cs="Times New Roman"/>
          <w:sz w:val="28"/>
          <w:szCs w:val="28"/>
          <w:lang w:eastAsia="zh-CN"/>
        </w:rPr>
        <w:t xml:space="preserve"> (за исключением хранения </w:t>
      </w:r>
      <w:proofErr w:type="spellStart"/>
      <w:r w:rsidRPr="00673CDA">
        <w:rPr>
          <w:rFonts w:ascii="Times New Roman" w:eastAsia="SimSun" w:hAnsi="Times New Roman" w:cs="Times New Roman"/>
          <w:sz w:val="28"/>
          <w:szCs w:val="28"/>
          <w:lang w:eastAsia="zh-CN"/>
        </w:rPr>
        <w:t>агрохимикатов</w:t>
      </w:r>
      <w:proofErr w:type="spellEnd"/>
      <w:r w:rsidRPr="00673CDA">
        <w:rPr>
          <w:rFonts w:ascii="Times New Roman" w:eastAsia="SimSun" w:hAnsi="Times New Roman" w:cs="Times New Roman"/>
          <w:sz w:val="28"/>
          <w:szCs w:val="28"/>
          <w:lang w:eastAsia="zh-CN"/>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673CDA">
        <w:rPr>
          <w:rFonts w:ascii="Times New Roman" w:eastAsia="SimSun" w:hAnsi="Times New Roman" w:cs="Times New Roman"/>
          <w:sz w:val="28"/>
          <w:szCs w:val="28"/>
          <w:lang w:eastAsia="zh-CN"/>
        </w:rPr>
        <w:t>агрохимикатов</w:t>
      </w:r>
      <w:proofErr w:type="spellEnd"/>
      <w:r w:rsidRPr="00673CDA">
        <w:rPr>
          <w:rFonts w:ascii="Times New Roman" w:eastAsia="SimSun" w:hAnsi="Times New Roman" w:cs="Times New Roman"/>
          <w:sz w:val="28"/>
          <w:szCs w:val="28"/>
          <w:lang w:eastAsia="zh-CN"/>
        </w:rPr>
        <w:t>;</w:t>
      </w:r>
    </w:p>
    <w:bookmarkEnd w:id="22"/>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7) сброс сточных, в том числе дренажных, вод;</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673CDA">
        <w:rPr>
          <w:rFonts w:ascii="Times New Roman" w:eastAsia="SimSun" w:hAnsi="Times New Roman" w:cs="Times New Roman"/>
          <w:sz w:val="28"/>
          <w:szCs w:val="28"/>
          <w:lang w:eastAsia="zh-CN"/>
        </w:rPr>
        <w:t xml:space="preserve"> </w:t>
      </w:r>
      <w:proofErr w:type="gramStart"/>
      <w:r w:rsidRPr="00673CDA">
        <w:rPr>
          <w:rFonts w:ascii="Times New Roman" w:eastAsia="SimSun" w:hAnsi="Times New Roman" w:cs="Times New Roman"/>
          <w:sz w:val="28"/>
          <w:szCs w:val="28"/>
          <w:lang w:eastAsia="zh-CN"/>
        </w:rPr>
        <w:t>21 февраля 1992 года N 2395-1 «О недрах»).</w:t>
      </w:r>
      <w:proofErr w:type="gramEnd"/>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bookmarkStart w:id="23" w:name="_Hlk127469627"/>
      <w:r w:rsidRPr="00673CDA">
        <w:rPr>
          <w:rFonts w:ascii="Times New Roman" w:eastAsia="SimSun" w:hAnsi="Times New Roman" w:cs="Times New Roman"/>
          <w:sz w:val="28"/>
          <w:szCs w:val="28"/>
          <w:lang w:eastAsia="zh-C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r w:rsidRPr="00673CDA">
        <w:rPr>
          <w:rFonts w:ascii="Times New Roman" w:eastAsia="Times New Roman" w:hAnsi="Times New Roman" w:cs="Times New Roman"/>
          <w:sz w:val="28"/>
          <w:szCs w:val="28"/>
          <w:lang w:eastAsia="zh-CN"/>
        </w:rPr>
        <w:t xml:space="preserve"> Виды с</w:t>
      </w:r>
      <w:r w:rsidRPr="00673CDA">
        <w:rPr>
          <w:rFonts w:ascii="Times New Roman" w:eastAsia="SimSun" w:hAnsi="Times New Roman" w:cs="Times New Roman"/>
          <w:sz w:val="28"/>
          <w:szCs w:val="28"/>
          <w:lang w:eastAsia="zh-CN"/>
        </w:rPr>
        <w:t>ооружений, обеспечивающих охрану водных объектов от загрязнения, засорения, заиления и истощения вод, перечислены в статье 65 Водного кодекса Российской Федерации.</w:t>
      </w:r>
    </w:p>
    <w:bookmarkEnd w:id="23"/>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специальным системам, допускается применение приемников, изготовленных из водонепроницаемых материалов, предотвращающих поступление </w:t>
      </w:r>
      <w:r w:rsidRPr="00673CDA">
        <w:rPr>
          <w:rFonts w:ascii="Times New Roman" w:eastAsia="SimSun" w:hAnsi="Times New Roman" w:cs="Times New Roman"/>
          <w:sz w:val="28"/>
          <w:szCs w:val="28"/>
          <w:lang w:eastAsia="zh-CN"/>
        </w:rPr>
        <w:lastRenderedPageBreak/>
        <w:t>загрязняющих веществ, иных веществ и микроорганизмов в окружающую среду.</w:t>
      </w:r>
      <w:proofErr w:type="gramEnd"/>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В границах прибрежных защитных полос наряду с установленными настоящей статьей ограничениями запрещаются:</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распашка земель;</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размещение отвалов размываемых грунтов;</w:t>
      </w:r>
    </w:p>
    <w:p w:rsidR="00946900" w:rsidRPr="00673CDA" w:rsidRDefault="00946900" w:rsidP="00946900">
      <w:pPr>
        <w:widowControl w:val="0"/>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выпас сельскохозяйственных животных и организация для них летних лагерей, ванн.</w:t>
      </w:r>
    </w:p>
    <w:p w:rsidR="00946900" w:rsidRPr="00673CDA" w:rsidRDefault="00946900" w:rsidP="00946900">
      <w:pPr>
        <w:widowControl w:val="0"/>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roofErr w:type="gramStart"/>
      <w:r w:rsidRPr="00673CDA">
        <w:rPr>
          <w:rFonts w:ascii="Times New Roman" w:eastAsia="SimSun" w:hAnsi="Times New Roman" w:cs="Times New Roman"/>
          <w:sz w:val="28"/>
          <w:szCs w:val="28"/>
          <w:lang w:eastAsia="zh-CN"/>
        </w:rPr>
        <w:t>.».</w:t>
      </w:r>
      <w:proofErr w:type="gramEnd"/>
    </w:p>
    <w:p w:rsidR="00946900" w:rsidRPr="00673CDA" w:rsidRDefault="00946900" w:rsidP="00946900">
      <w:pPr>
        <w:widowControl w:val="0"/>
        <w:suppressAutoHyphens/>
        <w:spacing w:after="0" w:line="228" w:lineRule="auto"/>
        <w:ind w:firstLine="851"/>
        <w:jc w:val="both"/>
        <w:outlineLvl w:val="1"/>
        <w:rPr>
          <w:rFonts w:ascii="Times New Roman" w:eastAsia="Times New Roman" w:hAnsi="Times New Roman" w:cs="Times New Roman"/>
          <w:b/>
          <w:bCs/>
          <w:sz w:val="28"/>
          <w:szCs w:val="28"/>
          <w:lang w:eastAsia="zh-CN"/>
        </w:rPr>
      </w:pPr>
      <w:bookmarkStart w:id="24" w:name="_Hlk128145008"/>
      <w:r w:rsidRPr="00673CDA">
        <w:rPr>
          <w:rFonts w:ascii="Times New Roman" w:eastAsia="SimSun" w:hAnsi="Times New Roman" w:cs="Times New Roman"/>
          <w:sz w:val="28"/>
          <w:szCs w:val="28"/>
          <w:lang w:eastAsia="zh-CN"/>
        </w:rPr>
        <w:t>28. Часть 3 статьи 38 изложить в новой редакции: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bookmarkStart w:id="25" w:name="_Hlk127469663"/>
      <w:bookmarkStart w:id="26" w:name="_Hlk127469751"/>
      <w:bookmarkEnd w:id="24"/>
      <w:r w:rsidRPr="00673CDA">
        <w:rPr>
          <w:rFonts w:ascii="Times New Roman" w:eastAsia="SimSun" w:hAnsi="Times New Roman" w:cs="Times New Roman"/>
          <w:sz w:val="28"/>
          <w:szCs w:val="28"/>
          <w:lang w:eastAsia="zh-CN"/>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и хозяйственно – бытового водоснабжения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Для источников питьевого и хозяйственно-бытового водоснабжения зоны санитарной охраны (далее - ЗСО) устанавливаются в соответствии с законодательством Российской Федерации.</w:t>
      </w:r>
    </w:p>
    <w:bookmarkEnd w:id="25"/>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Зона санитарной охраны (</w:t>
      </w:r>
      <w:proofErr w:type="spellStart"/>
      <w:r w:rsidRPr="00673CDA">
        <w:rPr>
          <w:rFonts w:ascii="Times New Roman" w:eastAsia="SimSun" w:hAnsi="Times New Roman" w:cs="Times New Roman"/>
          <w:sz w:val="28"/>
          <w:szCs w:val="28"/>
          <w:lang w:eastAsia="zh-CN"/>
        </w:rPr>
        <w:t>далее-ЗСО</w:t>
      </w:r>
      <w:proofErr w:type="spellEnd"/>
      <w:r w:rsidRPr="00673CDA">
        <w:rPr>
          <w:rFonts w:ascii="Times New Roman" w:eastAsia="SimSun" w:hAnsi="Times New Roman" w:cs="Times New Roman"/>
          <w:sz w:val="28"/>
          <w:szCs w:val="28"/>
          <w:lang w:eastAsia="zh-CN"/>
        </w:rPr>
        <w:t>)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Режимы использования земельных участков в зонах санитарной охраны устанавливается Водным кодексом Российской Федерации </w:t>
      </w:r>
      <w:r w:rsidRPr="00673CDA">
        <w:rPr>
          <w:rFonts w:ascii="Times New Roman" w:eastAsia="SimSun" w:hAnsi="Times New Roman" w:cs="Times New Roman"/>
          <w:sz w:val="28"/>
          <w:szCs w:val="28"/>
          <w:lang w:eastAsia="zh-CN"/>
        </w:rPr>
        <w:lastRenderedPageBreak/>
        <w:t>и законодательством о санитарно-эпидемиологическом благополучии населения</w:t>
      </w:r>
      <w:proofErr w:type="gramStart"/>
      <w:r w:rsidRPr="00673CDA">
        <w:rPr>
          <w:rFonts w:ascii="Times New Roman" w:eastAsia="SimSun" w:hAnsi="Times New Roman" w:cs="Times New Roman"/>
          <w:sz w:val="28"/>
          <w:szCs w:val="28"/>
          <w:lang w:eastAsia="zh-CN"/>
        </w:rPr>
        <w:t>.».</w:t>
      </w:r>
      <w:proofErr w:type="gramEnd"/>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bookmarkStart w:id="27" w:name="_Hlk128145114"/>
      <w:r w:rsidRPr="00673CDA">
        <w:rPr>
          <w:rFonts w:ascii="Times New Roman" w:eastAsia="Times New Roman" w:hAnsi="Times New Roman" w:cs="Times New Roman"/>
          <w:sz w:val="28"/>
          <w:szCs w:val="28"/>
          <w:lang w:eastAsia="zh-CN"/>
        </w:rPr>
        <w:t>29. Часть 4 статьи 38 изложить в новой редакции:</w:t>
      </w:r>
    </w:p>
    <w:bookmarkEnd w:id="26"/>
    <w:bookmarkEnd w:id="27"/>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«4. </w:t>
      </w:r>
      <w:r w:rsidRPr="00673CDA">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придорожных полосах автомобильных дорог</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1) семидесяти пяти метров - для автомобильных дорог первой и второй категорий;</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2) пятидесяти метров - для автомобильных дорог третьей и четвертой категорий;</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3) двадцати пяти метров - для автомобильных дорог пятой категории;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roofErr w:type="gramStart"/>
      <w:r w:rsidRPr="00673CDA">
        <w:rPr>
          <w:rFonts w:ascii="Times New Roman" w:eastAsia="SimSun" w:hAnsi="Times New Roman" w:cs="Times New Roman"/>
          <w:sz w:val="28"/>
          <w:szCs w:val="28"/>
          <w:lang w:eastAsia="zh-CN"/>
        </w:rPr>
        <w:t>.».</w:t>
      </w:r>
      <w:proofErr w:type="gramEnd"/>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bookmarkStart w:id="28" w:name="_Hlk128145217"/>
      <w:r w:rsidRPr="00673CDA">
        <w:rPr>
          <w:rFonts w:ascii="Times New Roman" w:eastAsia="Times New Roman" w:hAnsi="Times New Roman" w:cs="Times New Roman"/>
          <w:sz w:val="28"/>
          <w:szCs w:val="28"/>
          <w:lang w:eastAsia="zh-CN"/>
        </w:rPr>
        <w:t>30. Часть 5 статьи 38 изложить в новой редакции:</w:t>
      </w:r>
    </w:p>
    <w:bookmarkEnd w:id="28"/>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«5. </w:t>
      </w:r>
      <w:r w:rsidRPr="00673CDA">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охранных зонах объектов инженерной инфраструктуры</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lastRenderedPageBreak/>
        <w:t>5.1.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(далее – Правила).</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Согласно Правил</w:t>
      </w:r>
      <w:proofErr w:type="gramEnd"/>
      <w:r w:rsidRPr="00673CDA">
        <w:rPr>
          <w:rFonts w:ascii="Times New Roman" w:eastAsia="SimSun" w:hAnsi="Times New Roman" w:cs="Times New Roman"/>
          <w:sz w:val="28"/>
          <w:szCs w:val="28"/>
          <w:lang w:eastAsia="zh-CN"/>
        </w:rPr>
        <w:t xml:space="preserve"> в охранных зонах объектов магистральных газопроводов запрещается: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в) устраивать свалки, осуществлять сброс и слив едких и коррозионно-агрессивных веществ и горюче-смазочных материалов;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г) складировать любые материалы, в том числе горюче-смазочные, или размещать хранилища любых материалов;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д</w:t>
      </w:r>
      <w:proofErr w:type="spellEnd"/>
      <w:r w:rsidRPr="00673CDA">
        <w:rPr>
          <w:rFonts w:ascii="Times New Roman" w:eastAsia="SimSun" w:hAnsi="Times New Roman" w:cs="Times New Roman"/>
          <w:sz w:val="28"/>
          <w:szCs w:val="28"/>
          <w:lang w:eastAsia="zh-CN"/>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w:t>
      </w:r>
      <w:proofErr w:type="gramStart"/>
      <w:r w:rsidRPr="00673CDA">
        <w:rPr>
          <w:rFonts w:ascii="Times New Roman" w:eastAsia="SimSun" w:hAnsi="Times New Roman" w:cs="Times New Roman"/>
          <w:sz w:val="28"/>
          <w:szCs w:val="28"/>
          <w:lang w:eastAsia="zh-CN"/>
        </w:rPr>
        <w:t>с</w:t>
      </w:r>
      <w:proofErr w:type="gramEnd"/>
      <w:r w:rsidRPr="00673CDA">
        <w:rPr>
          <w:rFonts w:ascii="Times New Roman" w:eastAsia="SimSun" w:hAnsi="Times New Roman" w:cs="Times New Roman"/>
          <w:sz w:val="28"/>
          <w:szCs w:val="28"/>
          <w:lang w:eastAsia="zh-CN"/>
        </w:rPr>
        <w:t xml:space="preserve"> вытравленной </w:t>
      </w:r>
      <w:proofErr w:type="spellStart"/>
      <w:r w:rsidRPr="00673CDA">
        <w:rPr>
          <w:rFonts w:ascii="Times New Roman" w:eastAsia="SimSun" w:hAnsi="Times New Roman" w:cs="Times New Roman"/>
          <w:sz w:val="28"/>
          <w:szCs w:val="28"/>
          <w:lang w:eastAsia="zh-CN"/>
        </w:rPr>
        <w:t>якорь-цепью</w:t>
      </w:r>
      <w:proofErr w:type="spellEnd"/>
      <w:r w:rsidRPr="00673CDA">
        <w:rPr>
          <w:rFonts w:ascii="Times New Roman" w:eastAsia="SimSun" w:hAnsi="Times New Roman" w:cs="Times New Roman"/>
          <w:sz w:val="28"/>
          <w:szCs w:val="28"/>
          <w:lang w:eastAsia="zh-CN"/>
        </w:rPr>
        <w:t>;</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з</w:t>
      </w:r>
      <w:proofErr w:type="spellEnd"/>
      <w:r w:rsidRPr="00673CDA">
        <w:rPr>
          <w:rFonts w:ascii="Times New Roman" w:eastAsia="SimSun" w:hAnsi="Times New Roman" w:cs="Times New Roman"/>
          <w:sz w:val="28"/>
          <w:szCs w:val="28"/>
          <w:lang w:eastAsia="zh-CN"/>
        </w:rPr>
        <w:t>) проводить работы с использованием ударно-импульсных устройств и вспомогательных механизмов, сбрасывать грузы;</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к) огораживать и перегораживать охранные зоны;</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w:t>
      </w:r>
      <w:proofErr w:type="spellStart"/>
      <w:r w:rsidRPr="00673CDA">
        <w:rPr>
          <w:rFonts w:ascii="Times New Roman" w:eastAsia="SimSun" w:hAnsi="Times New Roman" w:cs="Times New Roman"/>
          <w:sz w:val="28"/>
          <w:szCs w:val="28"/>
          <w:lang w:eastAsia="zh-CN"/>
        </w:rPr>
        <w:t>д</w:t>
      </w:r>
      <w:proofErr w:type="spellEnd"/>
      <w:r w:rsidRPr="00673CDA">
        <w:rPr>
          <w:rFonts w:ascii="Times New Roman" w:eastAsia="SimSun" w:hAnsi="Times New Roman" w:cs="Times New Roman"/>
          <w:sz w:val="28"/>
          <w:szCs w:val="28"/>
          <w:lang w:eastAsia="zh-CN"/>
        </w:rPr>
        <w:t>» - «к» и «м» пункта 6 настоящих Правил;</w:t>
      </w:r>
      <w:proofErr w:type="gramEnd"/>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м) осуществлять несанкционированное подключение (присоединение) к магистральному газопроводу.</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roofErr w:type="gramEnd"/>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lastRenderedPageBreak/>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а) проведение горных, взрывных, строительных, монтажных, мелиоративных работ, в том числе работ, связанных с затоплением земель;</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б) осуществление посадки и вырубки деревьев и кустарников;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в) проведение погрузочно-разгрузочных работ, устройство водопоев скота, колка и заготовка льда;</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г) проведение земляных работ на глубине более чем 0,3 метра, планировка грунта;</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д</w:t>
      </w:r>
      <w:proofErr w:type="spellEnd"/>
      <w:r w:rsidRPr="00673CDA">
        <w:rPr>
          <w:rFonts w:ascii="Times New Roman" w:eastAsia="SimSun" w:hAnsi="Times New Roman" w:cs="Times New Roman"/>
          <w:sz w:val="28"/>
          <w:szCs w:val="28"/>
          <w:lang w:eastAsia="zh-CN"/>
        </w:rPr>
        <w:t>) сооружение запруд на реках и ручьях;</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е) складирование кормов, удобрений, сена, соломы, размещение полевых станов и загонов для скота;</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ж) размещение туристских стоянок;</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з</w:t>
      </w:r>
      <w:proofErr w:type="spellEnd"/>
      <w:r w:rsidRPr="00673CDA">
        <w:rPr>
          <w:rFonts w:ascii="Times New Roman" w:eastAsia="SimSun" w:hAnsi="Times New Roman" w:cs="Times New Roman"/>
          <w:sz w:val="28"/>
          <w:szCs w:val="28"/>
          <w:lang w:eastAsia="zh-CN"/>
        </w:rPr>
        <w:t>) размещение гаражей, стоянок и парковок транспортных средств;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и) сооружение переездов через магистральные газопроводы;</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к) прокладка инженерных коммуникаций;</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л) проведение инженерных изысканий, связанных с бурением скважин и устройством шурфов;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м) устройство причалов для судов и пляжей;</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н</w:t>
      </w:r>
      <w:proofErr w:type="spellEnd"/>
      <w:r w:rsidRPr="00673CDA">
        <w:rPr>
          <w:rFonts w:ascii="Times New Roman" w:eastAsia="SimSun" w:hAnsi="Times New Roman" w:cs="Times New Roman"/>
          <w:sz w:val="28"/>
          <w:szCs w:val="28"/>
          <w:lang w:eastAsia="zh-CN"/>
        </w:rPr>
        <w:t>) проведение работ на объектах транспортной инфраструктуры, находящихся на территории охранной зоны;</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о) проведение работ, связанных с временным затоплением земель, не относящихся к землям сельскохозяйственного назначения.</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xml:space="preserve">Владельцы земельных участков, расположенных в охранных зонах при их хозяйственном использовании, не </w:t>
      </w:r>
      <w:proofErr w:type="gramStart"/>
      <w:r w:rsidRPr="00673CDA">
        <w:rPr>
          <w:rFonts w:ascii="Times New Roman" w:eastAsia="SimSun" w:hAnsi="Times New Roman" w:cs="Times New Roman"/>
          <w:sz w:val="28"/>
          <w:szCs w:val="28"/>
          <w:lang w:eastAsia="zh-CN"/>
        </w:rPr>
        <w:t>могут строить какие бы то ни было</w:t>
      </w:r>
      <w:proofErr w:type="gramEnd"/>
      <w:r w:rsidRPr="00673CDA">
        <w:rPr>
          <w:rFonts w:ascii="Times New Roman" w:eastAsia="SimSun" w:hAnsi="Times New Roman" w:cs="Times New Roman"/>
          <w:sz w:val="28"/>
          <w:szCs w:val="28"/>
          <w:lang w:eastAsia="zh-CN"/>
        </w:rPr>
        <w:t xml:space="preserve">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5.2</w:t>
      </w:r>
      <w:proofErr w:type="gramStart"/>
      <w:r w:rsidRPr="00673CDA">
        <w:rPr>
          <w:rFonts w:ascii="Times New Roman" w:eastAsia="SimSun" w:hAnsi="Times New Roman" w:cs="Times New Roman"/>
          <w:sz w:val="28"/>
          <w:szCs w:val="28"/>
          <w:lang w:eastAsia="zh-CN"/>
        </w:rPr>
        <w:t xml:space="preserve"> В</w:t>
      </w:r>
      <w:proofErr w:type="gramEnd"/>
      <w:r w:rsidRPr="00673CDA">
        <w:rPr>
          <w:rFonts w:ascii="Times New Roman" w:eastAsia="SimSun" w:hAnsi="Times New Roman" w:cs="Times New Roman"/>
          <w:sz w:val="28"/>
          <w:szCs w:val="28"/>
          <w:lang w:eastAsia="zh-CN"/>
        </w:rPr>
        <w:t xml:space="preserve"> охранных зонах объектов электроэнергетики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а) убирать, перемещать, засыпать и повреждать предупреждающие знаки;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lastRenderedPageBreak/>
        <w:t>в) производить сброс и слив едких и коррозионных веществ, в том числе растворов кислот, щелочей и солей, а также горюче-смазочных материалов;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г) разводить огонь и размещать какие-либо открытые или закрытые источники огня;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д</w:t>
      </w:r>
      <w:proofErr w:type="spellEnd"/>
      <w:r w:rsidRPr="00673CDA">
        <w:rPr>
          <w:rFonts w:ascii="Times New Roman" w:eastAsia="SimSun" w:hAnsi="Times New Roman" w:cs="Times New Roman"/>
          <w:sz w:val="28"/>
          <w:szCs w:val="28"/>
          <w:lang w:eastAsia="zh-CN"/>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е) производить работы ударными механизмами, сбрасывать тяжести массой свыше 5 тонн;</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ж) складировать любые материалы, в том числе взрывоопасные, пожароопасные и горюче-смазочные.</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В пределах охранных зон без письменного согласования владельцев объектов юридическим и физическим лицам запрещается:</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б) проводить любые мероприятия, связанные с пребыванием людей, не занятых выполнением работ, разрешенных в установленном порядке;</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в) осуществлять горные, взрывные, мелиоративные работы, в том числе связанные с временным затоплением земель.</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xml:space="preserve">В охранных зонах, установленных для объектов </w:t>
      </w:r>
      <w:proofErr w:type="spellStart"/>
      <w:r w:rsidRPr="00673CDA">
        <w:rPr>
          <w:rFonts w:ascii="Times New Roman" w:eastAsia="SimSun" w:hAnsi="Times New Roman" w:cs="Times New Roman"/>
          <w:sz w:val="28"/>
          <w:szCs w:val="28"/>
          <w:lang w:eastAsia="zh-CN"/>
        </w:rPr>
        <w:t>электросетевого</w:t>
      </w:r>
      <w:proofErr w:type="spellEnd"/>
      <w:r w:rsidRPr="00673CDA">
        <w:rPr>
          <w:rFonts w:ascii="Times New Roman" w:eastAsia="SimSun" w:hAnsi="Times New Roman" w:cs="Times New Roman"/>
          <w:sz w:val="28"/>
          <w:szCs w:val="28"/>
          <w:lang w:eastAsia="zh-CN"/>
        </w:rPr>
        <w:t xml:space="preserve"> хозяйства напряжением свыше 1000 вольт, также запрещается:</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а) складировать или размещать хранилища любых, в том числе горюче-смазочных, материалов;</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д</w:t>
      </w:r>
      <w:proofErr w:type="spellEnd"/>
      <w:r w:rsidRPr="00673CDA">
        <w:rPr>
          <w:rFonts w:ascii="Times New Roman" w:eastAsia="SimSun" w:hAnsi="Times New Roman" w:cs="Times New Roman"/>
          <w:sz w:val="28"/>
          <w:szCs w:val="28"/>
          <w:lang w:eastAsia="zh-CN"/>
        </w:rPr>
        <w:t>) осуществлять проход судов с поднятыми стрелами кранов и других механизмов (в охранных зонах воздушных линий электропередачи).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В пределах охранных зон без письменного решения о согласовании сетевых организаций юридическим и физическим лицам запрещаются:</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а) строительство, капитальный ремонт, реконструкция или снос зданий и сооружений;</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б) горные, взрывные, мелиоративные работы, в том числе связанные с временным затоплением земель;</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в) посадка и вырубка деревьев и кустарников;</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 xml:space="preserve">г) дноуглубительные, землечерпальные и погрузочно-разгрузочные работы, добыча рыбы, других водных животных и растений придонными </w:t>
      </w:r>
      <w:r w:rsidRPr="00673CDA">
        <w:rPr>
          <w:rFonts w:ascii="Times New Roman" w:eastAsia="SimSun" w:hAnsi="Times New Roman" w:cs="Times New Roman"/>
          <w:sz w:val="28"/>
          <w:szCs w:val="28"/>
          <w:lang w:eastAsia="zh-CN"/>
        </w:rPr>
        <w:lastRenderedPageBreak/>
        <w:t>орудиями лова, устройство водопоев, колка и заготовка льда (в охранных зонах подводных кабельных линий электропередачи);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д</w:t>
      </w:r>
      <w:proofErr w:type="spellEnd"/>
      <w:r w:rsidRPr="00673CDA">
        <w:rPr>
          <w:rFonts w:ascii="Times New Roman" w:eastAsia="SimSun" w:hAnsi="Times New Roman" w:cs="Times New Roman"/>
          <w:sz w:val="28"/>
          <w:szCs w:val="28"/>
          <w:lang w:eastAsia="zh-CN"/>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673CDA">
        <w:rPr>
          <w:rFonts w:ascii="Times New Roman" w:eastAsia="SimSun" w:hAnsi="Times New Roman" w:cs="Times New Roman"/>
          <w:sz w:val="28"/>
          <w:szCs w:val="28"/>
          <w:lang w:eastAsia="zh-CN"/>
        </w:rPr>
        <w:t>провеса проводов переходов воздушных линий электропередачи</w:t>
      </w:r>
      <w:proofErr w:type="gramEnd"/>
      <w:r w:rsidRPr="00673CDA">
        <w:rPr>
          <w:rFonts w:ascii="Times New Roman" w:eastAsia="SimSun" w:hAnsi="Times New Roman" w:cs="Times New Roman"/>
          <w:sz w:val="28"/>
          <w:szCs w:val="28"/>
          <w:lang w:eastAsia="zh-CN"/>
        </w:rPr>
        <w:t xml:space="preserve"> через водоемы менее минимально допустимого расстояния, в том числе с учетом максимального уровня подъема воды при паводке;</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673CDA">
        <w:rPr>
          <w:rFonts w:ascii="Times New Roman" w:eastAsia="SimSun" w:hAnsi="Times New Roman" w:cs="Times New Roman"/>
          <w:sz w:val="28"/>
          <w:szCs w:val="28"/>
          <w:lang w:eastAsia="zh-CN"/>
        </w:rPr>
        <w:t>з</w:t>
      </w:r>
      <w:proofErr w:type="spellEnd"/>
      <w:r w:rsidRPr="00673CDA">
        <w:rPr>
          <w:rFonts w:ascii="Times New Roman" w:eastAsia="SimSun" w:hAnsi="Times New Roman" w:cs="Times New Roman"/>
          <w:sz w:val="28"/>
          <w:szCs w:val="28"/>
          <w:lang w:eastAsia="zh-CN"/>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roofErr w:type="gramStart"/>
      <w:r w:rsidRPr="00673CDA">
        <w:rPr>
          <w:rFonts w:ascii="Times New Roman" w:eastAsia="SimSun" w:hAnsi="Times New Roman" w:cs="Times New Roman"/>
          <w:sz w:val="28"/>
          <w:szCs w:val="28"/>
          <w:lang w:eastAsia="zh-CN"/>
        </w:rPr>
        <w:t>.»</w:t>
      </w:r>
      <w:proofErr w:type="gramEnd"/>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bookmarkStart w:id="29" w:name="_Hlk128145294"/>
      <w:r w:rsidRPr="00673CDA">
        <w:rPr>
          <w:rFonts w:ascii="Times New Roman" w:eastAsia="Times New Roman" w:hAnsi="Times New Roman" w:cs="Times New Roman"/>
          <w:sz w:val="28"/>
          <w:szCs w:val="28"/>
          <w:lang w:eastAsia="zh-CN"/>
        </w:rPr>
        <w:t>31. Часть 6 статьи 38 изложить в новой редакции:</w:t>
      </w:r>
    </w:p>
    <w:bookmarkEnd w:id="29"/>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«6. </w:t>
      </w:r>
      <w:r w:rsidRPr="00673CDA">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охранной зоне железных дорог</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Границы охранных зон железных дорог (далее - охранная зона) могут устанавливаться в случае прохождения железнодорожных путей:</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а) в местах, подверженных снежным обвалам (лавинам), оползням, размывам, селевым потокам, </w:t>
      </w:r>
      <w:proofErr w:type="spellStart"/>
      <w:r w:rsidRPr="00673CDA">
        <w:rPr>
          <w:rFonts w:ascii="Times New Roman" w:eastAsia="SimSun" w:hAnsi="Times New Roman" w:cs="Times New Roman"/>
          <w:sz w:val="28"/>
          <w:szCs w:val="28"/>
          <w:lang w:eastAsia="zh-CN"/>
        </w:rPr>
        <w:t>оврагообразованию</w:t>
      </w:r>
      <w:proofErr w:type="spellEnd"/>
      <w:r w:rsidRPr="00673CDA">
        <w:rPr>
          <w:rFonts w:ascii="Times New Roman" w:eastAsia="SimSun" w:hAnsi="Times New Roman" w:cs="Times New Roman"/>
          <w:sz w:val="28"/>
          <w:szCs w:val="28"/>
          <w:lang w:eastAsia="zh-CN"/>
        </w:rPr>
        <w:t xml:space="preserve">, </w:t>
      </w:r>
      <w:proofErr w:type="spellStart"/>
      <w:r w:rsidRPr="00673CDA">
        <w:rPr>
          <w:rFonts w:ascii="Times New Roman" w:eastAsia="SimSun" w:hAnsi="Times New Roman" w:cs="Times New Roman"/>
          <w:sz w:val="28"/>
          <w:szCs w:val="28"/>
          <w:lang w:eastAsia="zh-CN"/>
        </w:rPr>
        <w:t>карстообразованию</w:t>
      </w:r>
      <w:proofErr w:type="spellEnd"/>
      <w:r w:rsidRPr="00673CDA">
        <w:rPr>
          <w:rFonts w:ascii="Times New Roman" w:eastAsia="SimSun" w:hAnsi="Times New Roman" w:cs="Times New Roman"/>
          <w:sz w:val="28"/>
          <w:szCs w:val="28"/>
          <w:lang w:eastAsia="zh-CN"/>
        </w:rPr>
        <w:t xml:space="preserve"> и другим опасным геологическим воздействиям;</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б) в районах подвижных песков;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в) по лесам, выполняющим функции защитных лесонасаждений, в том числе по лесам в поймах рек и вдоль поверхностных водных объектов;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 xml:space="preserve">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w:t>
      </w:r>
      <w:r w:rsidRPr="00673CDA">
        <w:rPr>
          <w:rFonts w:ascii="Times New Roman" w:eastAsia="SimSun" w:hAnsi="Times New Roman" w:cs="Times New Roman"/>
          <w:sz w:val="28"/>
          <w:szCs w:val="28"/>
          <w:lang w:eastAsia="zh-CN"/>
        </w:rPr>
        <w:lastRenderedPageBreak/>
        <w:t>пользователей услугами железнодорожного транспорта, а также в связи с устройством, обслуживанием и ремонтом линейных сооружений;</w:t>
      </w:r>
      <w:proofErr w:type="gramEnd"/>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б) распашка земель;</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в) выпас скота;</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г) выпуск поверхностных и хозяйственно-бытовых вод.</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Установление знаков, обозначающих границы охранных зон, производится заинтересованной организацией</w:t>
      </w:r>
      <w:proofErr w:type="gramStart"/>
      <w:r w:rsidRPr="00673CDA">
        <w:rPr>
          <w:rFonts w:ascii="Times New Roman" w:eastAsia="SimSun" w:hAnsi="Times New Roman" w:cs="Times New Roman"/>
          <w:sz w:val="28"/>
          <w:szCs w:val="28"/>
          <w:lang w:eastAsia="zh-CN"/>
        </w:rPr>
        <w:t>.».</w:t>
      </w:r>
      <w:proofErr w:type="gramEnd"/>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bookmarkStart w:id="30" w:name="_Hlk128145471"/>
      <w:r w:rsidRPr="00673CDA">
        <w:rPr>
          <w:rFonts w:ascii="Times New Roman" w:eastAsia="SimSun" w:hAnsi="Times New Roman" w:cs="Times New Roman"/>
          <w:sz w:val="28"/>
          <w:szCs w:val="28"/>
          <w:lang w:eastAsia="zh-CN"/>
        </w:rPr>
        <w:t>32. Часть 7 статьи 38 изложить в новой редакции:</w:t>
      </w:r>
    </w:p>
    <w:bookmarkEnd w:id="30"/>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«7. Описание ограничений использования земельных участков и объектов капитального строительства на приаэродромной территории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Приаэродромной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Указанным актом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На приаэродромной территории выделяются следующие </w:t>
      </w:r>
      <w:proofErr w:type="spellStart"/>
      <w:r w:rsidRPr="00673CDA">
        <w:rPr>
          <w:rFonts w:ascii="Times New Roman" w:eastAsia="SimSun" w:hAnsi="Times New Roman" w:cs="Times New Roman"/>
          <w:sz w:val="28"/>
          <w:szCs w:val="28"/>
          <w:lang w:eastAsia="zh-CN"/>
        </w:rPr>
        <w:t>подзоны</w:t>
      </w:r>
      <w:proofErr w:type="spellEnd"/>
      <w:r w:rsidRPr="00673CDA">
        <w:rPr>
          <w:rFonts w:ascii="Times New Roman" w:eastAsia="SimSun" w:hAnsi="Times New Roman" w:cs="Times New Roman"/>
          <w:sz w:val="28"/>
          <w:szCs w:val="28"/>
          <w:lang w:eastAsia="zh-CN"/>
        </w:rPr>
        <w:t>, в которых устанавливаются ограничения использования объектов недвижимости и осуществления деятельности: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1) первая </w:t>
      </w:r>
      <w:proofErr w:type="spellStart"/>
      <w:r w:rsidRPr="00673CDA">
        <w:rPr>
          <w:rFonts w:ascii="Times New Roman" w:eastAsia="SimSun" w:hAnsi="Times New Roman" w:cs="Times New Roman"/>
          <w:sz w:val="28"/>
          <w:szCs w:val="28"/>
          <w:lang w:eastAsia="zh-CN"/>
        </w:rPr>
        <w:t>подзона</w:t>
      </w:r>
      <w:proofErr w:type="spellEnd"/>
      <w:r w:rsidRPr="00673CDA">
        <w:rPr>
          <w:rFonts w:ascii="Times New Roman" w:eastAsia="SimSun" w:hAnsi="Times New Roman" w:cs="Times New Roman"/>
          <w:sz w:val="28"/>
          <w:szCs w:val="28"/>
          <w:lang w:eastAsia="zh-CN"/>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2) вторая </w:t>
      </w:r>
      <w:proofErr w:type="spellStart"/>
      <w:r w:rsidRPr="00673CDA">
        <w:rPr>
          <w:rFonts w:ascii="Times New Roman" w:eastAsia="SimSun" w:hAnsi="Times New Roman" w:cs="Times New Roman"/>
          <w:sz w:val="28"/>
          <w:szCs w:val="28"/>
          <w:lang w:eastAsia="zh-CN"/>
        </w:rPr>
        <w:t>подзона</w:t>
      </w:r>
      <w:proofErr w:type="spellEnd"/>
      <w:r w:rsidRPr="00673CDA">
        <w:rPr>
          <w:rFonts w:ascii="Times New Roman" w:eastAsia="SimSun" w:hAnsi="Times New Roman" w:cs="Times New Roman"/>
          <w:sz w:val="28"/>
          <w:szCs w:val="28"/>
          <w:lang w:eastAsia="zh-CN"/>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3) третья </w:t>
      </w:r>
      <w:proofErr w:type="spellStart"/>
      <w:r w:rsidRPr="00673CDA">
        <w:rPr>
          <w:rFonts w:ascii="Times New Roman" w:eastAsia="SimSun" w:hAnsi="Times New Roman" w:cs="Times New Roman"/>
          <w:sz w:val="28"/>
          <w:szCs w:val="28"/>
          <w:lang w:eastAsia="zh-CN"/>
        </w:rPr>
        <w:t>подзона</w:t>
      </w:r>
      <w:proofErr w:type="spellEnd"/>
      <w:r w:rsidRPr="00673CDA">
        <w:rPr>
          <w:rFonts w:ascii="Times New Roman" w:eastAsia="SimSun" w:hAnsi="Times New Roman" w:cs="Times New Roman"/>
          <w:sz w:val="28"/>
          <w:szCs w:val="28"/>
          <w:lang w:eastAsia="zh-CN"/>
        </w:rPr>
        <w:t>,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4) четвертая </w:t>
      </w:r>
      <w:proofErr w:type="spellStart"/>
      <w:r w:rsidRPr="00673CDA">
        <w:rPr>
          <w:rFonts w:ascii="Times New Roman" w:eastAsia="SimSun" w:hAnsi="Times New Roman" w:cs="Times New Roman"/>
          <w:sz w:val="28"/>
          <w:szCs w:val="28"/>
          <w:lang w:eastAsia="zh-CN"/>
        </w:rPr>
        <w:t>подзона</w:t>
      </w:r>
      <w:proofErr w:type="spellEnd"/>
      <w:r w:rsidRPr="00673CDA">
        <w:rPr>
          <w:rFonts w:ascii="Times New Roman" w:eastAsia="SimSun" w:hAnsi="Times New Roman" w:cs="Times New Roman"/>
          <w:sz w:val="28"/>
          <w:szCs w:val="28"/>
          <w:lang w:eastAsia="zh-CN"/>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673CDA">
        <w:rPr>
          <w:rFonts w:ascii="Times New Roman" w:eastAsia="SimSun" w:hAnsi="Times New Roman" w:cs="Times New Roman"/>
          <w:sz w:val="28"/>
          <w:szCs w:val="28"/>
          <w:lang w:eastAsia="zh-CN"/>
        </w:rPr>
        <w:t>подзоны</w:t>
      </w:r>
      <w:proofErr w:type="spellEnd"/>
      <w:r w:rsidRPr="00673CDA">
        <w:rPr>
          <w:rFonts w:ascii="Times New Roman" w:eastAsia="SimSun" w:hAnsi="Times New Roman" w:cs="Times New Roman"/>
          <w:sz w:val="28"/>
          <w:szCs w:val="28"/>
          <w:lang w:eastAsia="zh-CN"/>
        </w:rPr>
        <w:t>;</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5) пятая </w:t>
      </w:r>
      <w:proofErr w:type="spellStart"/>
      <w:r w:rsidRPr="00673CDA">
        <w:rPr>
          <w:rFonts w:ascii="Times New Roman" w:eastAsia="SimSun" w:hAnsi="Times New Roman" w:cs="Times New Roman"/>
          <w:sz w:val="28"/>
          <w:szCs w:val="28"/>
          <w:lang w:eastAsia="zh-CN"/>
        </w:rPr>
        <w:t>подзона</w:t>
      </w:r>
      <w:proofErr w:type="spellEnd"/>
      <w:r w:rsidRPr="00673CDA">
        <w:rPr>
          <w:rFonts w:ascii="Times New Roman" w:eastAsia="SimSun" w:hAnsi="Times New Roman" w:cs="Times New Roman"/>
          <w:sz w:val="28"/>
          <w:szCs w:val="28"/>
          <w:lang w:eastAsia="zh-CN"/>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lastRenderedPageBreak/>
        <w:t xml:space="preserve">6) шестая </w:t>
      </w:r>
      <w:proofErr w:type="spellStart"/>
      <w:r w:rsidRPr="00673CDA">
        <w:rPr>
          <w:rFonts w:ascii="Times New Roman" w:eastAsia="SimSun" w:hAnsi="Times New Roman" w:cs="Times New Roman"/>
          <w:sz w:val="28"/>
          <w:szCs w:val="28"/>
          <w:lang w:eastAsia="zh-CN"/>
        </w:rPr>
        <w:t>подзона</w:t>
      </w:r>
      <w:proofErr w:type="spellEnd"/>
      <w:r w:rsidRPr="00673CDA">
        <w:rPr>
          <w:rFonts w:ascii="Times New Roman" w:eastAsia="SimSun" w:hAnsi="Times New Roman" w:cs="Times New Roman"/>
          <w:sz w:val="28"/>
          <w:szCs w:val="28"/>
          <w:lang w:eastAsia="zh-CN"/>
        </w:rPr>
        <w:t>, в которой запрещается размещать объекты, способствующие привлечению и массовому скоплению птиц;</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7) седьмая </w:t>
      </w:r>
      <w:proofErr w:type="spellStart"/>
      <w:r w:rsidRPr="00673CDA">
        <w:rPr>
          <w:rFonts w:ascii="Times New Roman" w:eastAsia="SimSun" w:hAnsi="Times New Roman" w:cs="Times New Roman"/>
          <w:sz w:val="28"/>
          <w:szCs w:val="28"/>
          <w:lang w:eastAsia="zh-CN"/>
        </w:rPr>
        <w:t>подзона</w:t>
      </w:r>
      <w:proofErr w:type="spellEnd"/>
      <w:r w:rsidRPr="00673CDA">
        <w:rPr>
          <w:rFonts w:ascii="Times New Roman" w:eastAsia="SimSun" w:hAnsi="Times New Roman" w:cs="Times New Roman"/>
          <w:sz w:val="28"/>
          <w:szCs w:val="28"/>
          <w:lang w:eastAsia="zh-CN"/>
        </w:rPr>
        <w:t>,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673CDA">
        <w:rPr>
          <w:rFonts w:ascii="Times New Roman" w:eastAsia="SimSun" w:hAnsi="Times New Roman" w:cs="Times New Roman"/>
          <w:sz w:val="28"/>
          <w:szCs w:val="28"/>
          <w:lang w:eastAsia="zh-CN"/>
        </w:rPr>
        <w:t xml:space="preserve">Определение перечня ограничений использования земельных участков, предусматривающих запрет на строительство, реконструкцию, эксплуатацию отдельных видов объектов капитального строительства в седьмой </w:t>
      </w:r>
      <w:proofErr w:type="spellStart"/>
      <w:r w:rsidRPr="00673CDA">
        <w:rPr>
          <w:rFonts w:ascii="Times New Roman" w:eastAsia="SimSun" w:hAnsi="Times New Roman" w:cs="Times New Roman"/>
          <w:sz w:val="28"/>
          <w:szCs w:val="28"/>
          <w:lang w:eastAsia="zh-CN"/>
        </w:rPr>
        <w:t>подзоне</w:t>
      </w:r>
      <w:proofErr w:type="spellEnd"/>
      <w:r w:rsidRPr="00673CDA">
        <w:rPr>
          <w:rFonts w:ascii="Times New Roman" w:eastAsia="SimSun" w:hAnsi="Times New Roman" w:cs="Times New Roman"/>
          <w:sz w:val="28"/>
          <w:szCs w:val="28"/>
          <w:lang w:eastAsia="zh-CN"/>
        </w:rPr>
        <w:t xml:space="preserve"> приаэродромной территории, осуществляется с учетом возможности применения при строительстве, реконструкции, эксплуатации таких видов объектов мер по предупреждению и (или) устранению негативного физического воздействия и по результатам расчета и оценки рисков для здоровья человека, проведенных в соответствии с санитарно-эпидемиологическими требованиями.».</w:t>
      </w:r>
      <w:proofErr w:type="gramEnd"/>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33. Часть 8 статьи 38 изложить в новой редакции: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Times New Roman" w:hAnsi="Times New Roman" w:cs="Times New Roman"/>
          <w:sz w:val="28"/>
          <w:szCs w:val="28"/>
          <w:lang w:eastAsia="zh-CN"/>
        </w:rPr>
        <w:t>«</w:t>
      </w:r>
      <w:r w:rsidRPr="00673CDA">
        <w:rPr>
          <w:rFonts w:ascii="Times New Roman" w:eastAsia="SimSun" w:hAnsi="Times New Roman" w:cs="Times New Roman"/>
          <w:sz w:val="28"/>
          <w:szCs w:val="28"/>
          <w:lang w:eastAsia="zh-CN"/>
        </w:rPr>
        <w:t xml:space="preserve">8. Иные ограничения использования земельных участков и объектов капитального строительства» </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 xml:space="preserve">8.1. </w:t>
      </w:r>
      <w:proofErr w:type="gramStart"/>
      <w:r w:rsidRPr="00673CDA">
        <w:rPr>
          <w:rFonts w:ascii="Times New Roman" w:eastAsia="Times New Roman" w:hAnsi="Times New Roman" w:cs="Times New Roman"/>
          <w:sz w:val="28"/>
          <w:szCs w:val="28"/>
          <w:lang w:eastAsia="zh-CN"/>
        </w:rPr>
        <w:t>В соответствии с пунктом 20 постановления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w:t>
      </w:r>
      <w:proofErr w:type="gramEnd"/>
      <w:r w:rsidRPr="00673CDA">
        <w:rPr>
          <w:rFonts w:ascii="Times New Roman" w:eastAsia="Times New Roman" w:hAnsi="Times New Roman" w:cs="Times New Roman"/>
          <w:sz w:val="28"/>
          <w:szCs w:val="28"/>
          <w:lang w:eastAsia="zh-CN"/>
        </w:rPr>
        <w:t xml:space="preserve"> или повреждению составных частей пунктов. </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Times New Roman" w:hAnsi="Times New Roman" w:cs="Times New Roman"/>
          <w:sz w:val="28"/>
          <w:szCs w:val="28"/>
          <w:lang w:eastAsia="zh-CN"/>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946900" w:rsidRPr="00673CDA" w:rsidRDefault="00946900" w:rsidP="00946900">
      <w:pPr>
        <w:suppressAutoHyphens/>
        <w:spacing w:after="0" w:line="228" w:lineRule="auto"/>
        <w:ind w:firstLine="851"/>
        <w:jc w:val="both"/>
        <w:rPr>
          <w:rFonts w:ascii="Times New Roman" w:eastAsia="Times New Roman" w:hAnsi="Times New Roman" w:cs="Times New Roman"/>
          <w:sz w:val="28"/>
          <w:szCs w:val="28"/>
          <w:lang w:eastAsia="zh-CN"/>
        </w:rPr>
      </w:pPr>
      <w:r w:rsidRPr="00673CDA">
        <w:rPr>
          <w:rFonts w:ascii="Times New Roman" w:eastAsia="SimSun" w:hAnsi="Times New Roman" w:cs="Times New Roman"/>
          <w:sz w:val="28"/>
          <w:szCs w:val="28"/>
          <w:lang w:eastAsia="zh-CN"/>
        </w:rPr>
        <w:t>На земельные участки, через которые осуществляется проход или прое</w:t>
      </w:r>
      <w:proofErr w:type="gramStart"/>
      <w:r w:rsidRPr="00673CDA">
        <w:rPr>
          <w:rFonts w:ascii="Times New Roman" w:eastAsia="SimSun" w:hAnsi="Times New Roman" w:cs="Times New Roman"/>
          <w:sz w:val="28"/>
          <w:szCs w:val="28"/>
          <w:lang w:eastAsia="zh-CN"/>
        </w:rPr>
        <w:t>зд к ст</w:t>
      </w:r>
      <w:proofErr w:type="gramEnd"/>
      <w:r w:rsidRPr="00673CDA">
        <w:rPr>
          <w:rFonts w:ascii="Times New Roman" w:eastAsia="SimSun" w:hAnsi="Times New Roman" w:cs="Times New Roman"/>
          <w:sz w:val="28"/>
          <w:szCs w:val="28"/>
          <w:lang w:eastAsia="zh-CN"/>
        </w:rPr>
        <w:t>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rsidR="00946900" w:rsidRPr="00673CDA" w:rsidRDefault="00946900" w:rsidP="00946900">
      <w:pPr>
        <w:suppressAutoHyphens/>
        <w:spacing w:after="0" w:line="228" w:lineRule="auto"/>
        <w:ind w:firstLine="851"/>
        <w:jc w:val="both"/>
        <w:rPr>
          <w:rFonts w:ascii="Times New Roman" w:eastAsia="SimSun" w:hAnsi="Times New Roman" w:cs="Times New Roman"/>
          <w:sz w:val="28"/>
          <w:szCs w:val="28"/>
          <w:lang w:eastAsia="zh-CN"/>
        </w:rPr>
      </w:pPr>
      <w:r w:rsidRPr="00673CDA">
        <w:rPr>
          <w:rFonts w:ascii="Times New Roman" w:eastAsia="SimSun" w:hAnsi="Times New Roman" w:cs="Times New Roman"/>
          <w:sz w:val="28"/>
          <w:szCs w:val="28"/>
          <w:lang w:eastAsia="zh-CN"/>
        </w:rPr>
        <w:t xml:space="preserve">8.2. Жилая застройка населенных пунктов, расположенная в шумовой зоне федеральной и региональных автодорог, сохраняется при выполнении ряда мероприятий, направленных на оздоровление среды обитания человека. Для обеспечения снижения уровня шума и запыленности до требуемых гигиенических нормативов по всем факторам необходима организация санитарно-защитных зон между территорией источника воздействия и застройкой жилой зоны. Это – </w:t>
      </w:r>
      <w:proofErr w:type="spellStart"/>
      <w:r w:rsidRPr="00673CDA">
        <w:rPr>
          <w:rFonts w:ascii="Times New Roman" w:eastAsia="SimSun" w:hAnsi="Times New Roman" w:cs="Times New Roman"/>
          <w:sz w:val="28"/>
          <w:szCs w:val="28"/>
          <w:lang w:eastAsia="zh-CN"/>
        </w:rPr>
        <w:t>периметральное</w:t>
      </w:r>
      <w:proofErr w:type="spellEnd"/>
      <w:r w:rsidRPr="00673CDA">
        <w:rPr>
          <w:rFonts w:ascii="Times New Roman" w:eastAsia="SimSun" w:hAnsi="Times New Roman" w:cs="Times New Roman"/>
          <w:sz w:val="28"/>
          <w:szCs w:val="28"/>
          <w:lang w:eastAsia="zh-CN"/>
        </w:rPr>
        <w:t xml:space="preserve"> озеленение и строительство специальных экранов, обеспечивающих ассимиляцию и фильтрацию загрязнителей, защиту от шумового и пылевого воздействия; применение </w:t>
      </w:r>
      <w:r w:rsidRPr="00673CDA">
        <w:rPr>
          <w:rFonts w:ascii="Times New Roman" w:eastAsia="SimSun" w:hAnsi="Times New Roman" w:cs="Times New Roman"/>
          <w:sz w:val="28"/>
          <w:szCs w:val="28"/>
          <w:lang w:eastAsia="zh-CN"/>
        </w:rPr>
        <w:lastRenderedPageBreak/>
        <w:t xml:space="preserve">новых технологических достижений при ремонте и реконструкции жилых и общественных зданий – установка </w:t>
      </w:r>
      <w:proofErr w:type="spellStart"/>
      <w:r w:rsidRPr="00673CDA">
        <w:rPr>
          <w:rFonts w:ascii="Times New Roman" w:eastAsia="SimSun" w:hAnsi="Times New Roman" w:cs="Times New Roman"/>
          <w:sz w:val="28"/>
          <w:szCs w:val="28"/>
          <w:lang w:eastAsia="zh-CN"/>
        </w:rPr>
        <w:t>звуко</w:t>
      </w:r>
      <w:proofErr w:type="spellEnd"/>
      <w:r w:rsidRPr="00673CDA">
        <w:rPr>
          <w:rFonts w:ascii="Times New Roman" w:eastAsia="SimSun" w:hAnsi="Times New Roman" w:cs="Times New Roman"/>
          <w:sz w:val="28"/>
          <w:szCs w:val="28"/>
          <w:lang w:eastAsia="zh-CN"/>
        </w:rPr>
        <w:t>- и пыленепроницаемых оконных и дверных блоков и другие мероприятия</w:t>
      </w:r>
      <w:proofErr w:type="gramStart"/>
      <w:r w:rsidRPr="00673CDA">
        <w:rPr>
          <w:rFonts w:ascii="Times New Roman" w:eastAsia="SimSun" w:hAnsi="Times New Roman" w:cs="Times New Roman"/>
          <w:sz w:val="28"/>
          <w:szCs w:val="28"/>
          <w:lang w:eastAsia="zh-CN"/>
        </w:rPr>
        <w:t>.».</w:t>
      </w:r>
      <w:proofErr w:type="gramEnd"/>
    </w:p>
    <w:p w:rsidR="00946900" w:rsidRPr="00673CDA" w:rsidRDefault="00946900" w:rsidP="00946900">
      <w:pPr>
        <w:spacing w:after="0" w:line="228" w:lineRule="auto"/>
        <w:jc w:val="both"/>
        <w:rPr>
          <w:rFonts w:ascii="Times New Roman" w:hAnsi="Times New Roman" w:cs="Times New Roman"/>
          <w:sz w:val="28"/>
          <w:szCs w:val="28"/>
        </w:rPr>
      </w:pPr>
    </w:p>
    <w:p w:rsidR="00946900" w:rsidRPr="00673CDA" w:rsidRDefault="00946900" w:rsidP="00946900">
      <w:pPr>
        <w:spacing w:after="0" w:line="228" w:lineRule="auto"/>
        <w:jc w:val="both"/>
        <w:rPr>
          <w:rFonts w:ascii="Times New Roman" w:hAnsi="Times New Roman" w:cs="Times New Roman"/>
          <w:sz w:val="28"/>
          <w:szCs w:val="28"/>
        </w:rPr>
      </w:pPr>
    </w:p>
    <w:p w:rsidR="00946900" w:rsidRPr="00673CDA" w:rsidRDefault="00946900" w:rsidP="00946900">
      <w:pPr>
        <w:spacing w:after="0" w:line="228" w:lineRule="auto"/>
        <w:jc w:val="both"/>
        <w:rPr>
          <w:rFonts w:ascii="Times New Roman" w:hAnsi="Times New Roman" w:cs="Times New Roman"/>
          <w:sz w:val="28"/>
          <w:szCs w:val="28"/>
        </w:rPr>
      </w:pPr>
      <w:r w:rsidRPr="00673CDA">
        <w:rPr>
          <w:rFonts w:ascii="Times New Roman" w:hAnsi="Times New Roman" w:cs="Times New Roman"/>
          <w:sz w:val="28"/>
          <w:szCs w:val="28"/>
        </w:rPr>
        <w:t xml:space="preserve">Заместитель главы </w:t>
      </w:r>
      <w:proofErr w:type="gramStart"/>
      <w:r w:rsidRPr="00673CDA">
        <w:rPr>
          <w:rFonts w:ascii="Times New Roman" w:hAnsi="Times New Roman" w:cs="Times New Roman"/>
          <w:sz w:val="28"/>
          <w:szCs w:val="28"/>
        </w:rPr>
        <w:t>муниципального</w:t>
      </w:r>
      <w:proofErr w:type="gramEnd"/>
      <w:r w:rsidRPr="00673CDA">
        <w:rPr>
          <w:rFonts w:ascii="Times New Roman" w:hAnsi="Times New Roman" w:cs="Times New Roman"/>
          <w:sz w:val="28"/>
          <w:szCs w:val="28"/>
        </w:rPr>
        <w:t xml:space="preserve"> </w:t>
      </w:r>
    </w:p>
    <w:p w:rsidR="00946900" w:rsidRPr="00702FA8" w:rsidRDefault="00946900" w:rsidP="00946900">
      <w:pPr>
        <w:spacing w:after="0" w:line="228" w:lineRule="auto"/>
        <w:jc w:val="both"/>
        <w:rPr>
          <w:rFonts w:ascii="Times New Roman" w:hAnsi="Times New Roman" w:cs="Times New Roman"/>
          <w:sz w:val="28"/>
          <w:szCs w:val="28"/>
        </w:rPr>
      </w:pPr>
      <w:r w:rsidRPr="00673CDA">
        <w:rPr>
          <w:rFonts w:ascii="Times New Roman" w:hAnsi="Times New Roman" w:cs="Times New Roman"/>
          <w:sz w:val="28"/>
          <w:szCs w:val="28"/>
        </w:rPr>
        <w:t>образования Новокубанский район</w:t>
      </w:r>
      <w:r w:rsidRPr="00673CDA">
        <w:rPr>
          <w:rFonts w:ascii="Times New Roman" w:hAnsi="Times New Roman" w:cs="Times New Roman"/>
          <w:sz w:val="28"/>
          <w:szCs w:val="28"/>
        </w:rPr>
        <w:tab/>
        <w:t xml:space="preserve">                                                       Р.Р.Кадыров</w:t>
      </w: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Default="00AE7835" w:rsidP="00AE7835">
      <w:pPr>
        <w:pStyle w:val="a8"/>
        <w:ind w:left="5245"/>
        <w:rPr>
          <w:rFonts w:ascii="Times New Roman" w:hAnsi="Times New Roman" w:cs="Times New Roman"/>
          <w:sz w:val="28"/>
          <w:szCs w:val="28"/>
        </w:rPr>
      </w:pPr>
    </w:p>
    <w:p w:rsidR="00AE7835" w:rsidRPr="00AE7835" w:rsidRDefault="00AE7835" w:rsidP="00AE7835">
      <w:pPr>
        <w:pStyle w:val="a8"/>
        <w:ind w:left="5245"/>
        <w:rPr>
          <w:rFonts w:ascii="Times New Roman" w:eastAsia="Calibri" w:hAnsi="Times New Roman" w:cs="Times New Roman"/>
          <w:sz w:val="28"/>
          <w:szCs w:val="28"/>
        </w:rPr>
      </w:pPr>
      <w:r w:rsidRPr="00AE7835">
        <w:rPr>
          <w:rFonts w:ascii="Times New Roman" w:eastAsia="Calibri" w:hAnsi="Times New Roman" w:cs="Times New Roman"/>
          <w:sz w:val="28"/>
          <w:szCs w:val="28"/>
        </w:rPr>
        <w:lastRenderedPageBreak/>
        <w:t xml:space="preserve">Приложение </w:t>
      </w:r>
    </w:p>
    <w:p w:rsidR="00AE7835" w:rsidRPr="00AE7835" w:rsidRDefault="00AE7835" w:rsidP="00AE7835">
      <w:pPr>
        <w:pStyle w:val="a8"/>
        <w:ind w:left="5245"/>
        <w:rPr>
          <w:rFonts w:ascii="Times New Roman" w:eastAsia="Calibri" w:hAnsi="Times New Roman" w:cs="Times New Roman"/>
          <w:sz w:val="28"/>
          <w:szCs w:val="28"/>
        </w:rPr>
      </w:pPr>
      <w:r w:rsidRPr="00AE7835">
        <w:rPr>
          <w:rFonts w:ascii="Times New Roman" w:eastAsia="Calibri" w:hAnsi="Times New Roman" w:cs="Times New Roman"/>
          <w:sz w:val="28"/>
          <w:szCs w:val="28"/>
        </w:rPr>
        <w:t xml:space="preserve">к изменениям в правила землепользования и застройки </w:t>
      </w:r>
      <w:r w:rsidRPr="00AE7835">
        <w:rPr>
          <w:rFonts w:ascii="Times New Roman" w:eastAsia="Calibri" w:hAnsi="Times New Roman" w:cs="Times New Roman"/>
          <w:spacing w:val="2"/>
          <w:sz w:val="28"/>
          <w:szCs w:val="28"/>
        </w:rPr>
        <w:t xml:space="preserve">Прочноокопского сельского поселения Новокубанского района Краснодарского края, утвержденным </w:t>
      </w:r>
      <w:r w:rsidRPr="00AE7835">
        <w:rPr>
          <w:rFonts w:ascii="Times New Roman" w:eastAsia="Calibri" w:hAnsi="Times New Roman" w:cs="Times New Roman"/>
          <w:sz w:val="28"/>
          <w:szCs w:val="28"/>
        </w:rPr>
        <w:t xml:space="preserve">решением Совета муниципального образования Новокубанский район </w:t>
      </w:r>
    </w:p>
    <w:p w:rsidR="00AE7835" w:rsidRPr="00AE7835" w:rsidRDefault="00AE7835" w:rsidP="00AE7835">
      <w:pPr>
        <w:pStyle w:val="a8"/>
        <w:ind w:left="5245"/>
        <w:rPr>
          <w:rFonts w:ascii="Times New Roman" w:eastAsia="Calibri" w:hAnsi="Times New Roman" w:cs="Times New Roman"/>
          <w:spacing w:val="-1"/>
          <w:sz w:val="28"/>
          <w:szCs w:val="28"/>
        </w:rPr>
      </w:pPr>
      <w:r w:rsidRPr="00AE7835">
        <w:rPr>
          <w:rFonts w:ascii="Times New Roman" w:eastAsia="Calibri" w:hAnsi="Times New Roman" w:cs="Times New Roman"/>
          <w:sz w:val="28"/>
          <w:szCs w:val="28"/>
        </w:rPr>
        <w:t xml:space="preserve">от </w:t>
      </w:r>
      <w:proofErr w:type="spellStart"/>
      <w:r w:rsidRPr="00AE7835">
        <w:rPr>
          <w:rFonts w:ascii="Times New Roman" w:eastAsia="Calibri" w:hAnsi="Times New Roman" w:cs="Times New Roman"/>
          <w:sz w:val="28"/>
          <w:szCs w:val="28"/>
        </w:rPr>
        <w:t>____________года</w:t>
      </w:r>
      <w:proofErr w:type="spellEnd"/>
      <w:r w:rsidRPr="00AE7835">
        <w:rPr>
          <w:rFonts w:ascii="Times New Roman" w:eastAsia="Calibri" w:hAnsi="Times New Roman" w:cs="Times New Roman"/>
          <w:sz w:val="28"/>
          <w:szCs w:val="28"/>
        </w:rPr>
        <w:t xml:space="preserve"> №_______</w:t>
      </w:r>
    </w:p>
    <w:p w:rsidR="00AE7835" w:rsidRPr="00AE7835" w:rsidRDefault="00AE7835" w:rsidP="00AE7835">
      <w:pPr>
        <w:pStyle w:val="a8"/>
        <w:ind w:left="5103" w:firstLine="142"/>
        <w:rPr>
          <w:rFonts w:ascii="Times New Roman" w:eastAsia="Calibri" w:hAnsi="Times New Roman" w:cs="Times New Roman"/>
          <w:b/>
          <w:bCs/>
          <w:spacing w:val="2"/>
          <w:sz w:val="28"/>
          <w:szCs w:val="28"/>
        </w:rPr>
      </w:pPr>
      <w:bookmarkStart w:id="31" w:name="_Hlk45046569"/>
    </w:p>
    <w:p w:rsidR="00AE7835" w:rsidRPr="00AE7835" w:rsidRDefault="00AE7835" w:rsidP="00AE7835">
      <w:pPr>
        <w:pStyle w:val="a8"/>
        <w:rPr>
          <w:rFonts w:ascii="Times New Roman" w:eastAsia="Calibri" w:hAnsi="Times New Roman" w:cs="Times New Roman"/>
          <w:b/>
          <w:bCs/>
          <w:spacing w:val="2"/>
          <w:sz w:val="28"/>
          <w:szCs w:val="28"/>
        </w:rPr>
      </w:pPr>
    </w:p>
    <w:p w:rsidR="00AE7835" w:rsidRPr="00AE7835" w:rsidRDefault="00AE7835" w:rsidP="00AE7835">
      <w:pPr>
        <w:pStyle w:val="a8"/>
        <w:rPr>
          <w:rFonts w:ascii="Times New Roman" w:eastAsia="Calibri" w:hAnsi="Times New Roman" w:cs="Times New Roman"/>
          <w:b/>
          <w:bCs/>
          <w:spacing w:val="2"/>
          <w:sz w:val="28"/>
          <w:szCs w:val="28"/>
        </w:rPr>
      </w:pPr>
    </w:p>
    <w:p w:rsidR="00AE7835" w:rsidRPr="00AE7835" w:rsidRDefault="00AE7835" w:rsidP="00AE7835">
      <w:pPr>
        <w:pStyle w:val="a8"/>
        <w:rPr>
          <w:rFonts w:ascii="Times New Roman" w:eastAsia="Calibri" w:hAnsi="Times New Roman" w:cs="Times New Roman"/>
          <w:b/>
          <w:bCs/>
          <w:spacing w:val="2"/>
          <w:sz w:val="28"/>
          <w:szCs w:val="28"/>
        </w:rPr>
      </w:pPr>
    </w:p>
    <w:p w:rsidR="00AE7835" w:rsidRPr="00AE7835" w:rsidRDefault="00AE7835" w:rsidP="00AE7835">
      <w:pPr>
        <w:pStyle w:val="a8"/>
        <w:rPr>
          <w:rFonts w:ascii="Times New Roman" w:eastAsia="Calibri" w:hAnsi="Times New Roman" w:cs="Times New Roman"/>
          <w:b/>
          <w:bCs/>
          <w:spacing w:val="2"/>
          <w:sz w:val="28"/>
          <w:szCs w:val="28"/>
        </w:rPr>
      </w:pPr>
    </w:p>
    <w:p w:rsidR="00AE7835" w:rsidRPr="00AE7835" w:rsidRDefault="00AE7835" w:rsidP="00AE7835">
      <w:pPr>
        <w:pStyle w:val="a8"/>
        <w:rPr>
          <w:rFonts w:ascii="Times New Roman" w:eastAsia="Calibri" w:hAnsi="Times New Roman" w:cs="Times New Roman"/>
          <w:b/>
          <w:bCs/>
          <w:spacing w:val="2"/>
          <w:sz w:val="28"/>
          <w:szCs w:val="28"/>
        </w:rPr>
      </w:pPr>
    </w:p>
    <w:p w:rsidR="00AE7835" w:rsidRPr="00AE7835" w:rsidRDefault="00AE7835" w:rsidP="00AE7835">
      <w:pPr>
        <w:pStyle w:val="a8"/>
        <w:rPr>
          <w:rFonts w:ascii="Times New Roman" w:eastAsia="Calibri" w:hAnsi="Times New Roman" w:cs="Times New Roman"/>
          <w:b/>
          <w:bCs/>
          <w:spacing w:val="2"/>
          <w:sz w:val="28"/>
          <w:szCs w:val="28"/>
        </w:rPr>
      </w:pPr>
    </w:p>
    <w:p w:rsidR="00AE7835" w:rsidRPr="00AE7835" w:rsidRDefault="00AE7835" w:rsidP="00AE7835">
      <w:pPr>
        <w:pStyle w:val="a8"/>
        <w:rPr>
          <w:rFonts w:ascii="Times New Roman" w:eastAsia="Calibri" w:hAnsi="Times New Roman" w:cs="Times New Roman"/>
          <w:b/>
          <w:bCs/>
          <w:spacing w:val="2"/>
          <w:sz w:val="28"/>
          <w:szCs w:val="28"/>
        </w:rPr>
      </w:pPr>
    </w:p>
    <w:p w:rsidR="00AE7835" w:rsidRPr="00727392" w:rsidRDefault="00AE7835" w:rsidP="00727392">
      <w:pPr>
        <w:pStyle w:val="a8"/>
        <w:rPr>
          <w:rFonts w:ascii="Times New Roman" w:hAnsi="Times New Roman" w:cs="Times New Roman"/>
          <w:sz w:val="28"/>
          <w:szCs w:val="28"/>
        </w:rPr>
      </w:pPr>
    </w:p>
    <w:p w:rsidR="00AE7835" w:rsidRPr="00727392" w:rsidRDefault="00AE7835" w:rsidP="00727392">
      <w:pPr>
        <w:pStyle w:val="a8"/>
        <w:rPr>
          <w:rFonts w:ascii="Times New Roman" w:hAnsi="Times New Roman" w:cs="Times New Roman"/>
          <w:sz w:val="28"/>
          <w:szCs w:val="28"/>
        </w:rPr>
      </w:pPr>
    </w:p>
    <w:p w:rsidR="00AE7835" w:rsidRPr="00727392" w:rsidRDefault="00AE7835" w:rsidP="00727392">
      <w:pPr>
        <w:pStyle w:val="a8"/>
        <w:rPr>
          <w:rFonts w:ascii="Times New Roman" w:hAnsi="Times New Roman" w:cs="Times New Roman"/>
          <w:sz w:val="28"/>
          <w:szCs w:val="28"/>
        </w:rPr>
      </w:pPr>
    </w:p>
    <w:p w:rsidR="00AE7835" w:rsidRPr="00727392" w:rsidRDefault="00AE7835" w:rsidP="00727392">
      <w:pPr>
        <w:pStyle w:val="a8"/>
        <w:jc w:val="center"/>
        <w:rPr>
          <w:rFonts w:ascii="Times New Roman" w:hAnsi="Times New Roman" w:cs="Times New Roman"/>
          <w:b/>
          <w:sz w:val="28"/>
          <w:szCs w:val="28"/>
        </w:rPr>
      </w:pPr>
      <w:r w:rsidRPr="00727392">
        <w:rPr>
          <w:rFonts w:ascii="Times New Roman" w:hAnsi="Times New Roman" w:cs="Times New Roman"/>
          <w:b/>
          <w:sz w:val="28"/>
          <w:szCs w:val="28"/>
        </w:rPr>
        <w:t>Протоколы общественных обсуждений</w:t>
      </w:r>
    </w:p>
    <w:p w:rsidR="00AE7835" w:rsidRPr="00727392" w:rsidRDefault="00AE7835" w:rsidP="00727392">
      <w:pPr>
        <w:pStyle w:val="a8"/>
        <w:jc w:val="center"/>
        <w:rPr>
          <w:rFonts w:ascii="Times New Roman" w:hAnsi="Times New Roman" w:cs="Times New Roman"/>
          <w:b/>
          <w:sz w:val="28"/>
          <w:szCs w:val="28"/>
        </w:rPr>
      </w:pPr>
      <w:r w:rsidRPr="00727392">
        <w:rPr>
          <w:rFonts w:ascii="Times New Roman" w:hAnsi="Times New Roman" w:cs="Times New Roman"/>
          <w:b/>
          <w:sz w:val="28"/>
          <w:szCs w:val="28"/>
        </w:rPr>
        <w:t xml:space="preserve">по проекту изменений в </w:t>
      </w:r>
      <w:bookmarkEnd w:id="31"/>
      <w:r w:rsidRPr="00727392">
        <w:rPr>
          <w:rFonts w:ascii="Times New Roman" w:hAnsi="Times New Roman" w:cs="Times New Roman"/>
          <w:b/>
          <w:sz w:val="28"/>
          <w:szCs w:val="28"/>
        </w:rPr>
        <w:t>правила землепользования и застройки Прочноокопского сельского поселения Новокубанского района</w:t>
      </w:r>
    </w:p>
    <w:p w:rsidR="00AE7835" w:rsidRPr="00727392" w:rsidRDefault="00AE7835" w:rsidP="00727392">
      <w:pPr>
        <w:pStyle w:val="a8"/>
        <w:jc w:val="center"/>
        <w:rPr>
          <w:rFonts w:ascii="Times New Roman" w:hAnsi="Times New Roman" w:cs="Times New Roman"/>
          <w:b/>
          <w:sz w:val="28"/>
          <w:szCs w:val="28"/>
        </w:rPr>
      </w:pPr>
      <w:r w:rsidRPr="00727392">
        <w:rPr>
          <w:rFonts w:ascii="Times New Roman" w:hAnsi="Times New Roman" w:cs="Times New Roman"/>
          <w:b/>
          <w:sz w:val="28"/>
          <w:szCs w:val="28"/>
        </w:rPr>
        <w:t>Краснодарского края и заключение о результатах таких</w:t>
      </w:r>
    </w:p>
    <w:p w:rsidR="00AE7835" w:rsidRPr="00727392" w:rsidRDefault="00AE7835" w:rsidP="00727392">
      <w:pPr>
        <w:pStyle w:val="a8"/>
        <w:tabs>
          <w:tab w:val="left" w:pos="3750"/>
        </w:tabs>
        <w:jc w:val="center"/>
        <w:rPr>
          <w:rFonts w:ascii="Times New Roman" w:hAnsi="Times New Roman" w:cs="Times New Roman"/>
          <w:sz w:val="28"/>
          <w:szCs w:val="28"/>
        </w:rPr>
      </w:pPr>
      <w:r w:rsidRPr="00727392">
        <w:rPr>
          <w:rFonts w:ascii="Times New Roman" w:hAnsi="Times New Roman" w:cs="Times New Roman"/>
          <w:b/>
          <w:sz w:val="28"/>
          <w:szCs w:val="28"/>
        </w:rPr>
        <w:t>общественных обсуждений</w:t>
      </w:r>
    </w:p>
    <w:p w:rsidR="00AE7835" w:rsidRPr="00727392" w:rsidRDefault="00AE7835" w:rsidP="00727392">
      <w:pPr>
        <w:pStyle w:val="a8"/>
        <w:rPr>
          <w:rFonts w:ascii="Times New Roman" w:hAnsi="Times New Roman" w:cs="Times New Roman"/>
          <w:spacing w:val="5"/>
          <w:sz w:val="28"/>
          <w:szCs w:val="28"/>
        </w:rPr>
      </w:pPr>
    </w:p>
    <w:p w:rsidR="00AE7835" w:rsidRPr="00727392" w:rsidRDefault="00AE7835" w:rsidP="00727392">
      <w:pPr>
        <w:pStyle w:val="a8"/>
        <w:rPr>
          <w:rFonts w:ascii="Times New Roman" w:hAnsi="Times New Roman" w:cs="Times New Roman"/>
          <w:spacing w:val="6"/>
          <w:sz w:val="28"/>
          <w:szCs w:val="28"/>
        </w:rPr>
      </w:pPr>
    </w:p>
    <w:p w:rsidR="00AE7835" w:rsidRPr="00727392" w:rsidRDefault="00AE7835" w:rsidP="00727392">
      <w:pPr>
        <w:pStyle w:val="a8"/>
        <w:rPr>
          <w:rFonts w:ascii="Times New Roman" w:hAnsi="Times New Roman" w:cs="Times New Roman"/>
          <w:spacing w:val="1"/>
          <w:sz w:val="28"/>
          <w:szCs w:val="28"/>
        </w:rPr>
      </w:pPr>
    </w:p>
    <w:p w:rsidR="00727392" w:rsidRDefault="00727392" w:rsidP="00727392">
      <w:pPr>
        <w:pStyle w:val="a8"/>
        <w:jc w:val="center"/>
        <w:rPr>
          <w:rFonts w:ascii="Times New Roman" w:hAnsi="Times New Roman" w:cs="Times New Roman"/>
          <w:sz w:val="28"/>
          <w:szCs w:val="28"/>
          <w:lang/>
        </w:rPr>
      </w:pPr>
    </w:p>
    <w:p w:rsidR="00727392" w:rsidRDefault="00727392" w:rsidP="00727392">
      <w:pPr>
        <w:pStyle w:val="a8"/>
        <w:jc w:val="center"/>
        <w:rPr>
          <w:rFonts w:ascii="Times New Roman" w:hAnsi="Times New Roman" w:cs="Times New Roman"/>
          <w:sz w:val="28"/>
          <w:szCs w:val="28"/>
          <w:lang/>
        </w:rPr>
      </w:pPr>
    </w:p>
    <w:p w:rsidR="00727392" w:rsidRDefault="00727392" w:rsidP="00727392">
      <w:pPr>
        <w:pStyle w:val="a8"/>
        <w:jc w:val="center"/>
        <w:rPr>
          <w:rFonts w:ascii="Times New Roman" w:hAnsi="Times New Roman" w:cs="Times New Roman"/>
          <w:sz w:val="28"/>
          <w:szCs w:val="28"/>
          <w:lang/>
        </w:rPr>
      </w:pPr>
    </w:p>
    <w:p w:rsidR="00727392" w:rsidRDefault="00727392" w:rsidP="00727392">
      <w:pPr>
        <w:pStyle w:val="a8"/>
        <w:jc w:val="center"/>
        <w:rPr>
          <w:rFonts w:ascii="Times New Roman" w:hAnsi="Times New Roman" w:cs="Times New Roman"/>
          <w:sz w:val="28"/>
          <w:szCs w:val="28"/>
          <w:lang/>
        </w:rPr>
      </w:pPr>
    </w:p>
    <w:p w:rsidR="00727392" w:rsidRDefault="00727392" w:rsidP="00727392">
      <w:pPr>
        <w:pStyle w:val="a8"/>
        <w:jc w:val="center"/>
        <w:rPr>
          <w:rFonts w:ascii="Times New Roman" w:hAnsi="Times New Roman" w:cs="Times New Roman"/>
          <w:sz w:val="28"/>
          <w:szCs w:val="28"/>
          <w:lang/>
        </w:rPr>
      </w:pPr>
    </w:p>
    <w:p w:rsidR="00727392" w:rsidRDefault="00727392" w:rsidP="00727392">
      <w:pPr>
        <w:pStyle w:val="a8"/>
        <w:jc w:val="center"/>
        <w:rPr>
          <w:rFonts w:ascii="Times New Roman" w:hAnsi="Times New Roman" w:cs="Times New Roman"/>
          <w:sz w:val="28"/>
          <w:szCs w:val="28"/>
          <w:lang/>
        </w:rPr>
      </w:pPr>
    </w:p>
    <w:p w:rsidR="00727392" w:rsidRDefault="00727392" w:rsidP="00727392">
      <w:pPr>
        <w:pStyle w:val="a8"/>
        <w:jc w:val="center"/>
        <w:rPr>
          <w:rFonts w:ascii="Times New Roman" w:hAnsi="Times New Roman" w:cs="Times New Roman"/>
          <w:sz w:val="28"/>
          <w:szCs w:val="28"/>
          <w:lang/>
        </w:rPr>
      </w:pPr>
    </w:p>
    <w:p w:rsidR="00727392" w:rsidRDefault="00727392" w:rsidP="00727392">
      <w:pPr>
        <w:pStyle w:val="a8"/>
        <w:jc w:val="center"/>
        <w:rPr>
          <w:rFonts w:ascii="Times New Roman" w:hAnsi="Times New Roman" w:cs="Times New Roman"/>
          <w:sz w:val="28"/>
          <w:szCs w:val="28"/>
          <w:lang/>
        </w:rPr>
      </w:pPr>
    </w:p>
    <w:p w:rsidR="00727392" w:rsidRDefault="00727392" w:rsidP="00727392">
      <w:pPr>
        <w:pStyle w:val="a8"/>
        <w:jc w:val="center"/>
        <w:rPr>
          <w:rFonts w:ascii="Times New Roman" w:hAnsi="Times New Roman" w:cs="Times New Roman"/>
          <w:sz w:val="28"/>
          <w:szCs w:val="28"/>
          <w:lang/>
        </w:rPr>
      </w:pPr>
    </w:p>
    <w:p w:rsidR="00727392" w:rsidRDefault="00727392" w:rsidP="00727392">
      <w:pPr>
        <w:pStyle w:val="a8"/>
        <w:jc w:val="center"/>
        <w:rPr>
          <w:rFonts w:ascii="Times New Roman" w:hAnsi="Times New Roman" w:cs="Times New Roman"/>
          <w:sz w:val="28"/>
          <w:szCs w:val="28"/>
          <w:lang/>
        </w:rPr>
      </w:pPr>
    </w:p>
    <w:p w:rsidR="00727392" w:rsidRDefault="00727392" w:rsidP="00727392">
      <w:pPr>
        <w:pStyle w:val="a8"/>
        <w:jc w:val="center"/>
        <w:rPr>
          <w:rFonts w:ascii="Times New Roman" w:hAnsi="Times New Roman" w:cs="Times New Roman"/>
          <w:sz w:val="28"/>
          <w:szCs w:val="28"/>
          <w:lang/>
        </w:rPr>
      </w:pPr>
    </w:p>
    <w:p w:rsidR="00727392" w:rsidRDefault="00727392" w:rsidP="00727392">
      <w:pPr>
        <w:pStyle w:val="a8"/>
        <w:jc w:val="center"/>
        <w:rPr>
          <w:rFonts w:ascii="Times New Roman" w:hAnsi="Times New Roman" w:cs="Times New Roman"/>
          <w:sz w:val="28"/>
          <w:szCs w:val="28"/>
          <w:lang/>
        </w:rPr>
      </w:pPr>
    </w:p>
    <w:p w:rsidR="00727392" w:rsidRDefault="00727392" w:rsidP="00727392">
      <w:pPr>
        <w:pStyle w:val="a8"/>
        <w:jc w:val="center"/>
        <w:rPr>
          <w:rFonts w:ascii="Times New Roman" w:hAnsi="Times New Roman" w:cs="Times New Roman"/>
          <w:sz w:val="28"/>
          <w:szCs w:val="28"/>
          <w:lang/>
        </w:rPr>
      </w:pPr>
    </w:p>
    <w:p w:rsidR="00727392" w:rsidRDefault="00727392" w:rsidP="00727392">
      <w:pPr>
        <w:pStyle w:val="a8"/>
        <w:jc w:val="center"/>
        <w:rPr>
          <w:rFonts w:ascii="Times New Roman" w:hAnsi="Times New Roman" w:cs="Times New Roman"/>
          <w:sz w:val="28"/>
          <w:szCs w:val="28"/>
          <w:lang/>
        </w:rPr>
      </w:pPr>
    </w:p>
    <w:p w:rsidR="00727392" w:rsidRDefault="00727392" w:rsidP="00727392">
      <w:pPr>
        <w:pStyle w:val="a8"/>
        <w:jc w:val="center"/>
        <w:rPr>
          <w:rFonts w:ascii="Times New Roman" w:hAnsi="Times New Roman" w:cs="Times New Roman"/>
          <w:sz w:val="28"/>
          <w:szCs w:val="28"/>
          <w:lang/>
        </w:rPr>
      </w:pPr>
    </w:p>
    <w:p w:rsidR="00727392" w:rsidRDefault="00727392" w:rsidP="00727392">
      <w:pPr>
        <w:pStyle w:val="a8"/>
        <w:jc w:val="center"/>
        <w:rPr>
          <w:rFonts w:ascii="Times New Roman" w:hAnsi="Times New Roman" w:cs="Times New Roman"/>
          <w:sz w:val="28"/>
          <w:szCs w:val="28"/>
          <w:lang/>
        </w:rPr>
      </w:pPr>
    </w:p>
    <w:p w:rsidR="00185E1C" w:rsidRDefault="00C5509C" w:rsidP="00727392">
      <w:pPr>
        <w:pStyle w:val="a8"/>
        <w:jc w:val="center"/>
        <w:rPr>
          <w:rFonts w:ascii="Times New Roman" w:hAnsi="Times New Roman" w:cs="Times New Roman"/>
          <w:sz w:val="28"/>
          <w:szCs w:val="28"/>
          <w:lang/>
        </w:rPr>
      </w:pPr>
      <w:r>
        <w:rPr>
          <w:rFonts w:ascii="Times New Roman" w:hAnsi="Times New Roman" w:cs="Times New Roman"/>
          <w:noProof/>
          <w:sz w:val="28"/>
          <w:szCs w:val="28"/>
          <w:lang w:eastAsia="ru-RU"/>
        </w:rPr>
        <w:lastRenderedPageBreak/>
        <w:drawing>
          <wp:inline distT="0" distB="0" distL="0" distR="0">
            <wp:extent cx="6120765" cy="760010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20765" cy="7600104"/>
                    </a:xfrm>
                    <a:prstGeom prst="rect">
                      <a:avLst/>
                    </a:prstGeom>
                    <a:noFill/>
                    <a:ln w="9525">
                      <a:noFill/>
                      <a:miter lim="800000"/>
                      <a:headEnd/>
                      <a:tailEnd/>
                    </a:ln>
                  </pic:spPr>
                </pic:pic>
              </a:graphicData>
            </a:graphic>
          </wp:inline>
        </w:drawing>
      </w:r>
    </w:p>
    <w:p w:rsidR="00185E1C" w:rsidRDefault="00C5509C" w:rsidP="00727392">
      <w:pPr>
        <w:pStyle w:val="a8"/>
        <w:jc w:val="center"/>
        <w:rPr>
          <w:rFonts w:ascii="Times New Roman" w:hAnsi="Times New Roman" w:cs="Times New Roman"/>
          <w:sz w:val="28"/>
          <w:szCs w:val="28"/>
          <w:lang/>
        </w:rPr>
      </w:pPr>
      <w:r>
        <w:rPr>
          <w:rFonts w:ascii="Times New Roman" w:hAnsi="Times New Roman" w:cs="Times New Roman"/>
          <w:noProof/>
          <w:sz w:val="28"/>
          <w:szCs w:val="28"/>
          <w:lang w:eastAsia="ru-RU"/>
        </w:rPr>
        <w:lastRenderedPageBreak/>
        <w:drawing>
          <wp:inline distT="0" distB="0" distL="0" distR="0">
            <wp:extent cx="6120765" cy="774124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120765" cy="7741240"/>
                    </a:xfrm>
                    <a:prstGeom prst="rect">
                      <a:avLst/>
                    </a:prstGeom>
                    <a:noFill/>
                    <a:ln w="9525">
                      <a:noFill/>
                      <a:miter lim="800000"/>
                      <a:headEnd/>
                      <a:tailEnd/>
                    </a:ln>
                  </pic:spPr>
                </pic:pic>
              </a:graphicData>
            </a:graphic>
          </wp:inline>
        </w:drawing>
      </w:r>
    </w:p>
    <w:p w:rsidR="00185E1C" w:rsidRDefault="00C5509C" w:rsidP="00727392">
      <w:pPr>
        <w:pStyle w:val="a8"/>
        <w:jc w:val="center"/>
        <w:rPr>
          <w:rFonts w:ascii="Times New Roman" w:hAnsi="Times New Roman" w:cs="Times New Roman"/>
          <w:sz w:val="28"/>
          <w:szCs w:val="28"/>
          <w:lang/>
        </w:rPr>
      </w:pPr>
      <w:r>
        <w:rPr>
          <w:rFonts w:ascii="Times New Roman" w:hAnsi="Times New Roman" w:cs="Times New Roman"/>
          <w:noProof/>
          <w:sz w:val="28"/>
          <w:szCs w:val="28"/>
          <w:lang w:eastAsia="ru-RU"/>
        </w:rPr>
        <w:lastRenderedPageBreak/>
        <w:drawing>
          <wp:inline distT="0" distB="0" distL="0" distR="0">
            <wp:extent cx="6120765" cy="738903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120765" cy="7389032"/>
                    </a:xfrm>
                    <a:prstGeom prst="rect">
                      <a:avLst/>
                    </a:prstGeom>
                    <a:noFill/>
                    <a:ln w="9525">
                      <a:noFill/>
                      <a:miter lim="800000"/>
                      <a:headEnd/>
                      <a:tailEnd/>
                    </a:ln>
                  </pic:spPr>
                </pic:pic>
              </a:graphicData>
            </a:graphic>
          </wp:inline>
        </w:drawing>
      </w:r>
    </w:p>
    <w:p w:rsidR="00185E1C" w:rsidRDefault="00C5509C" w:rsidP="00727392">
      <w:pPr>
        <w:pStyle w:val="a8"/>
        <w:jc w:val="center"/>
        <w:rPr>
          <w:rFonts w:ascii="Times New Roman" w:hAnsi="Times New Roman" w:cs="Times New Roman"/>
          <w:sz w:val="28"/>
          <w:szCs w:val="28"/>
          <w:lang/>
        </w:rPr>
      </w:pPr>
      <w:r>
        <w:rPr>
          <w:rFonts w:ascii="Times New Roman" w:hAnsi="Times New Roman" w:cs="Times New Roman"/>
          <w:noProof/>
          <w:sz w:val="28"/>
          <w:szCs w:val="28"/>
          <w:lang w:eastAsia="ru-RU"/>
        </w:rPr>
        <w:lastRenderedPageBreak/>
        <w:drawing>
          <wp:inline distT="0" distB="0" distL="0" distR="0">
            <wp:extent cx="6120765" cy="755488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120765" cy="7554880"/>
                    </a:xfrm>
                    <a:prstGeom prst="rect">
                      <a:avLst/>
                    </a:prstGeom>
                    <a:noFill/>
                    <a:ln w="9525">
                      <a:noFill/>
                      <a:miter lim="800000"/>
                      <a:headEnd/>
                      <a:tailEnd/>
                    </a:ln>
                  </pic:spPr>
                </pic:pic>
              </a:graphicData>
            </a:graphic>
          </wp:inline>
        </w:drawing>
      </w:r>
    </w:p>
    <w:p w:rsidR="00185E1C" w:rsidRDefault="00C5509C" w:rsidP="00727392">
      <w:pPr>
        <w:pStyle w:val="a8"/>
        <w:jc w:val="center"/>
        <w:rPr>
          <w:rFonts w:ascii="Times New Roman" w:hAnsi="Times New Roman" w:cs="Times New Roman"/>
          <w:sz w:val="28"/>
          <w:szCs w:val="28"/>
          <w:lang/>
        </w:rPr>
      </w:pPr>
      <w:r>
        <w:rPr>
          <w:rFonts w:ascii="Times New Roman" w:hAnsi="Times New Roman" w:cs="Times New Roman"/>
          <w:noProof/>
          <w:sz w:val="28"/>
          <w:szCs w:val="28"/>
          <w:lang w:eastAsia="ru-RU"/>
        </w:rPr>
        <w:lastRenderedPageBreak/>
        <w:drawing>
          <wp:inline distT="0" distB="0" distL="0" distR="0">
            <wp:extent cx="6120765" cy="754398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120765" cy="7543982"/>
                    </a:xfrm>
                    <a:prstGeom prst="rect">
                      <a:avLst/>
                    </a:prstGeom>
                    <a:noFill/>
                    <a:ln w="9525">
                      <a:noFill/>
                      <a:miter lim="800000"/>
                      <a:headEnd/>
                      <a:tailEnd/>
                    </a:ln>
                  </pic:spPr>
                </pic:pic>
              </a:graphicData>
            </a:graphic>
          </wp:inline>
        </w:drawing>
      </w:r>
    </w:p>
    <w:p w:rsidR="00185E1C" w:rsidRDefault="00C5509C" w:rsidP="00727392">
      <w:pPr>
        <w:pStyle w:val="a8"/>
        <w:jc w:val="center"/>
        <w:rPr>
          <w:rFonts w:ascii="Times New Roman" w:hAnsi="Times New Roman" w:cs="Times New Roman"/>
          <w:sz w:val="28"/>
          <w:szCs w:val="28"/>
          <w:lang/>
        </w:rPr>
      </w:pPr>
      <w:r>
        <w:rPr>
          <w:rFonts w:ascii="Times New Roman" w:hAnsi="Times New Roman" w:cs="Times New Roman"/>
          <w:noProof/>
          <w:sz w:val="28"/>
          <w:szCs w:val="28"/>
          <w:lang w:eastAsia="ru-RU"/>
        </w:rPr>
        <w:lastRenderedPageBreak/>
        <w:drawing>
          <wp:inline distT="0" distB="0" distL="0" distR="0">
            <wp:extent cx="6120765" cy="742972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6120765" cy="7429724"/>
                    </a:xfrm>
                    <a:prstGeom prst="rect">
                      <a:avLst/>
                    </a:prstGeom>
                    <a:noFill/>
                    <a:ln w="9525">
                      <a:noFill/>
                      <a:miter lim="800000"/>
                      <a:headEnd/>
                      <a:tailEnd/>
                    </a:ln>
                  </pic:spPr>
                </pic:pic>
              </a:graphicData>
            </a:graphic>
          </wp:inline>
        </w:drawing>
      </w:r>
    </w:p>
    <w:p w:rsidR="00185E1C" w:rsidRDefault="00C5509C" w:rsidP="00727392">
      <w:pPr>
        <w:pStyle w:val="a8"/>
        <w:jc w:val="center"/>
        <w:rPr>
          <w:rFonts w:ascii="Times New Roman" w:hAnsi="Times New Roman" w:cs="Times New Roman"/>
          <w:sz w:val="28"/>
          <w:szCs w:val="28"/>
          <w:lang/>
        </w:rPr>
      </w:pPr>
      <w:r>
        <w:rPr>
          <w:rFonts w:ascii="Times New Roman" w:hAnsi="Times New Roman" w:cs="Times New Roman"/>
          <w:noProof/>
          <w:sz w:val="28"/>
          <w:szCs w:val="28"/>
          <w:lang w:eastAsia="ru-RU"/>
        </w:rPr>
        <w:lastRenderedPageBreak/>
        <w:drawing>
          <wp:inline distT="0" distB="0" distL="0" distR="0">
            <wp:extent cx="5686425" cy="73533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686425" cy="7353300"/>
                    </a:xfrm>
                    <a:prstGeom prst="rect">
                      <a:avLst/>
                    </a:prstGeom>
                    <a:noFill/>
                    <a:ln w="9525">
                      <a:noFill/>
                      <a:miter lim="800000"/>
                      <a:headEnd/>
                      <a:tailEnd/>
                    </a:ln>
                  </pic:spPr>
                </pic:pic>
              </a:graphicData>
            </a:graphic>
          </wp:inline>
        </w:drawing>
      </w:r>
    </w:p>
    <w:p w:rsidR="00185E1C" w:rsidRDefault="00185E1C" w:rsidP="00727392">
      <w:pPr>
        <w:pStyle w:val="a8"/>
        <w:jc w:val="center"/>
        <w:rPr>
          <w:rFonts w:ascii="Times New Roman" w:hAnsi="Times New Roman" w:cs="Times New Roman"/>
          <w:sz w:val="28"/>
          <w:szCs w:val="28"/>
          <w:lang/>
        </w:rPr>
      </w:pPr>
    </w:p>
    <w:p w:rsidR="00185E1C" w:rsidRDefault="00185E1C" w:rsidP="00727392">
      <w:pPr>
        <w:pStyle w:val="a8"/>
        <w:jc w:val="center"/>
        <w:rPr>
          <w:rFonts w:ascii="Times New Roman" w:hAnsi="Times New Roman" w:cs="Times New Roman"/>
          <w:sz w:val="28"/>
          <w:szCs w:val="28"/>
          <w:lang/>
        </w:rPr>
      </w:pPr>
    </w:p>
    <w:p w:rsidR="00185E1C" w:rsidRDefault="00185E1C" w:rsidP="00727392">
      <w:pPr>
        <w:pStyle w:val="a8"/>
        <w:jc w:val="center"/>
        <w:rPr>
          <w:rFonts w:ascii="Times New Roman" w:hAnsi="Times New Roman" w:cs="Times New Roman"/>
          <w:sz w:val="28"/>
          <w:szCs w:val="28"/>
          <w:lang/>
        </w:rPr>
      </w:pPr>
    </w:p>
    <w:p w:rsidR="00185E1C" w:rsidRDefault="00185E1C" w:rsidP="00727392">
      <w:pPr>
        <w:pStyle w:val="a8"/>
        <w:jc w:val="center"/>
        <w:rPr>
          <w:rFonts w:ascii="Times New Roman" w:hAnsi="Times New Roman" w:cs="Times New Roman"/>
          <w:sz w:val="28"/>
          <w:szCs w:val="28"/>
          <w:lang/>
        </w:rPr>
      </w:pPr>
    </w:p>
    <w:p w:rsidR="00185E1C" w:rsidRDefault="00185E1C" w:rsidP="00727392">
      <w:pPr>
        <w:pStyle w:val="a8"/>
        <w:jc w:val="center"/>
        <w:rPr>
          <w:rFonts w:ascii="Times New Roman" w:hAnsi="Times New Roman" w:cs="Times New Roman"/>
          <w:sz w:val="28"/>
          <w:szCs w:val="28"/>
          <w:lang/>
        </w:rPr>
      </w:pPr>
    </w:p>
    <w:p w:rsidR="00185E1C" w:rsidRDefault="00185E1C" w:rsidP="00727392">
      <w:pPr>
        <w:pStyle w:val="a8"/>
        <w:jc w:val="center"/>
        <w:rPr>
          <w:rFonts w:ascii="Times New Roman" w:hAnsi="Times New Roman" w:cs="Times New Roman"/>
          <w:sz w:val="28"/>
          <w:szCs w:val="28"/>
          <w:lang/>
        </w:rPr>
      </w:pPr>
    </w:p>
    <w:p w:rsidR="00185E1C" w:rsidRDefault="00185E1C" w:rsidP="00727392">
      <w:pPr>
        <w:pStyle w:val="a8"/>
        <w:jc w:val="center"/>
        <w:rPr>
          <w:rFonts w:ascii="Times New Roman" w:hAnsi="Times New Roman" w:cs="Times New Roman"/>
          <w:sz w:val="28"/>
          <w:szCs w:val="28"/>
          <w:lang/>
        </w:rPr>
      </w:pPr>
    </w:p>
    <w:p w:rsidR="00185E1C" w:rsidRDefault="00185E1C" w:rsidP="00727392">
      <w:pPr>
        <w:pStyle w:val="a8"/>
        <w:jc w:val="center"/>
        <w:rPr>
          <w:rFonts w:ascii="Times New Roman" w:hAnsi="Times New Roman" w:cs="Times New Roman"/>
          <w:sz w:val="28"/>
          <w:szCs w:val="28"/>
          <w:lang/>
        </w:rPr>
      </w:pPr>
    </w:p>
    <w:p w:rsidR="00185E1C" w:rsidRDefault="00185E1C" w:rsidP="00C5509C">
      <w:pPr>
        <w:pStyle w:val="a8"/>
        <w:rPr>
          <w:rFonts w:ascii="Times New Roman" w:hAnsi="Times New Roman" w:cs="Times New Roman"/>
          <w:sz w:val="28"/>
          <w:szCs w:val="28"/>
          <w:lang/>
        </w:rPr>
      </w:pPr>
    </w:p>
    <w:p w:rsidR="00727392" w:rsidRPr="00727392" w:rsidRDefault="00727392" w:rsidP="00727392">
      <w:pPr>
        <w:pStyle w:val="a8"/>
        <w:jc w:val="center"/>
        <w:rPr>
          <w:rFonts w:ascii="Times New Roman" w:hAnsi="Times New Roman" w:cs="Times New Roman"/>
          <w:sz w:val="28"/>
          <w:szCs w:val="28"/>
          <w:lang/>
        </w:rPr>
      </w:pPr>
      <w:r w:rsidRPr="00727392">
        <w:rPr>
          <w:rFonts w:ascii="Times New Roman" w:hAnsi="Times New Roman" w:cs="Times New Roman"/>
          <w:sz w:val="28"/>
          <w:szCs w:val="28"/>
          <w:lang/>
        </w:rPr>
        <w:lastRenderedPageBreak/>
        <w:t>ПОЯСНИТЕЛЬНАЯ ЗАПИСКА</w:t>
      </w:r>
    </w:p>
    <w:p w:rsidR="00727392" w:rsidRPr="00727392" w:rsidRDefault="00727392" w:rsidP="00727392">
      <w:pPr>
        <w:pStyle w:val="a8"/>
        <w:jc w:val="center"/>
        <w:rPr>
          <w:rFonts w:ascii="Times New Roman" w:hAnsi="Times New Roman" w:cs="Times New Roman"/>
          <w:sz w:val="28"/>
          <w:szCs w:val="28"/>
        </w:rPr>
      </w:pPr>
      <w:r w:rsidRPr="00727392">
        <w:rPr>
          <w:rFonts w:ascii="Times New Roman" w:hAnsi="Times New Roman" w:cs="Times New Roman"/>
          <w:sz w:val="28"/>
          <w:szCs w:val="28"/>
          <w:lang/>
        </w:rPr>
        <w:t>к проекту решения Совета муниципального образования Новокубанский район «</w:t>
      </w:r>
      <w:r w:rsidRPr="00727392">
        <w:rPr>
          <w:rStyle w:val="a9"/>
          <w:rFonts w:ascii="Times New Roman" w:eastAsia="StarSymbol" w:hAnsi="Times New Roman" w:cs="Times New Roman"/>
          <w:b w:val="0"/>
          <w:sz w:val="28"/>
          <w:szCs w:val="28"/>
        </w:rPr>
        <w:t>О в</w:t>
      </w:r>
      <w:r w:rsidRPr="00727392">
        <w:rPr>
          <w:rFonts w:ascii="Times New Roman" w:hAnsi="Times New Roman" w:cs="Times New Roman"/>
          <w:sz w:val="28"/>
          <w:szCs w:val="28"/>
        </w:rPr>
        <w:t>несении изменений в правила землепользования и застройки Прочноокопского сельского поселения Новокубанского района</w:t>
      </w:r>
    </w:p>
    <w:p w:rsidR="00727392" w:rsidRPr="00727392" w:rsidRDefault="00727392" w:rsidP="00727392">
      <w:pPr>
        <w:pStyle w:val="a8"/>
        <w:jc w:val="center"/>
        <w:rPr>
          <w:rFonts w:ascii="Times New Roman" w:hAnsi="Times New Roman" w:cs="Times New Roman"/>
          <w:sz w:val="28"/>
          <w:szCs w:val="28"/>
        </w:rPr>
      </w:pPr>
      <w:r w:rsidRPr="00727392">
        <w:rPr>
          <w:rFonts w:ascii="Times New Roman" w:hAnsi="Times New Roman" w:cs="Times New Roman"/>
          <w:sz w:val="28"/>
          <w:szCs w:val="28"/>
        </w:rPr>
        <w:t>Краснодарского края»</w:t>
      </w:r>
    </w:p>
    <w:p w:rsidR="00727392" w:rsidRPr="00727392" w:rsidRDefault="00727392" w:rsidP="00727392">
      <w:pPr>
        <w:pStyle w:val="a8"/>
        <w:ind w:firstLine="851"/>
        <w:jc w:val="both"/>
        <w:rPr>
          <w:rFonts w:ascii="Times New Roman" w:hAnsi="Times New Roman" w:cs="Times New Roman"/>
          <w:sz w:val="28"/>
          <w:szCs w:val="28"/>
        </w:rPr>
      </w:pPr>
      <w:proofErr w:type="gramStart"/>
      <w:r w:rsidRPr="00727392">
        <w:rPr>
          <w:rFonts w:ascii="Times New Roman" w:hAnsi="Times New Roman" w:cs="Times New Roman"/>
          <w:sz w:val="28"/>
          <w:szCs w:val="28"/>
        </w:rPr>
        <w:t xml:space="preserve">Проект изменений в </w:t>
      </w:r>
      <w:bookmarkStart w:id="32" w:name="_Hlk51330537"/>
      <w:r w:rsidRPr="00727392">
        <w:rPr>
          <w:rFonts w:ascii="Times New Roman" w:hAnsi="Times New Roman" w:cs="Times New Roman"/>
          <w:sz w:val="28"/>
          <w:szCs w:val="28"/>
        </w:rPr>
        <w:t>правила землепользования и застройки Прочноокопского сельского поселения Новокубанского района Краснодарского края</w:t>
      </w:r>
      <w:bookmarkEnd w:id="32"/>
      <w:r w:rsidRPr="00727392">
        <w:rPr>
          <w:rFonts w:ascii="Times New Roman" w:hAnsi="Times New Roman" w:cs="Times New Roman"/>
          <w:sz w:val="28"/>
          <w:szCs w:val="28"/>
        </w:rPr>
        <w:t xml:space="preserve"> (далее – Проект) разработан управлением архитектуры и градостроительства администрации муниципального образования Новокубанский район в соответствии с Градостроительным кодексом Российской Федерации (с изменениями, вступившими в силу 01 марта 2023 года), рекомендациями департамента по архитектуре и градостроительству Краснодарского края для строительства домов блокированной застройки с целью обеспечения жилыми помещениями</w:t>
      </w:r>
      <w:proofErr w:type="gramEnd"/>
      <w:r w:rsidRPr="00727392">
        <w:rPr>
          <w:rFonts w:ascii="Times New Roman" w:hAnsi="Times New Roman" w:cs="Times New Roman"/>
          <w:sz w:val="28"/>
          <w:szCs w:val="28"/>
        </w:rPr>
        <w:t xml:space="preserve"> детей-сирот (письмо департамента по архитектуре и градостроительству Краснодарского края от 28 сентября 2023 года № 71-01-09-7407/23 «О направлении информации»).</w:t>
      </w:r>
    </w:p>
    <w:p w:rsidR="00727392" w:rsidRPr="00727392" w:rsidRDefault="00727392" w:rsidP="00727392">
      <w:pPr>
        <w:pStyle w:val="a8"/>
        <w:ind w:firstLine="851"/>
        <w:jc w:val="both"/>
        <w:rPr>
          <w:rFonts w:ascii="Times New Roman" w:hAnsi="Times New Roman" w:cs="Times New Roman"/>
          <w:sz w:val="28"/>
          <w:szCs w:val="28"/>
        </w:rPr>
      </w:pPr>
      <w:bookmarkStart w:id="33" w:name="_Hlk47726685"/>
      <w:bookmarkStart w:id="34" w:name="_Hlk47729380"/>
      <w:bookmarkStart w:id="35" w:name="_Hlk47729411"/>
      <w:bookmarkStart w:id="36" w:name="_Hlk47731243"/>
      <w:r w:rsidRPr="00727392">
        <w:rPr>
          <w:rFonts w:ascii="Times New Roman" w:hAnsi="Times New Roman" w:cs="Times New Roman"/>
          <w:sz w:val="28"/>
          <w:szCs w:val="28"/>
        </w:rPr>
        <w:t>Проект был размещен на официальном сайте администрации муниципального образования Новокубанский район 23 марта 2023 года, опубликован в официальном печатном издании «Свет маяков» и размещен в федеральной государственной информационной системе «Единый портал государственных и муниципальных услуг (функций) в целях организации публичных слушаний» для проведения процедуры общественных обсуждений по Проекту.</w:t>
      </w:r>
    </w:p>
    <w:p w:rsidR="00727392" w:rsidRPr="00727392" w:rsidRDefault="00727392" w:rsidP="00727392">
      <w:pPr>
        <w:pStyle w:val="a8"/>
        <w:ind w:firstLine="851"/>
        <w:jc w:val="both"/>
        <w:rPr>
          <w:rFonts w:ascii="Times New Roman" w:hAnsi="Times New Roman" w:cs="Times New Roman"/>
          <w:sz w:val="28"/>
          <w:szCs w:val="28"/>
        </w:rPr>
      </w:pPr>
      <w:bookmarkStart w:id="37" w:name="_Hlk47730105"/>
      <w:bookmarkEnd w:id="33"/>
      <w:bookmarkEnd w:id="34"/>
      <w:bookmarkEnd w:id="35"/>
      <w:bookmarkEnd w:id="36"/>
      <w:r w:rsidRPr="00727392">
        <w:rPr>
          <w:rFonts w:ascii="Times New Roman" w:hAnsi="Times New Roman" w:cs="Times New Roman"/>
          <w:sz w:val="28"/>
          <w:szCs w:val="28"/>
        </w:rPr>
        <w:t xml:space="preserve">В соответствии со статьей 31 Градостроительного кодекса Российской Федерации </w:t>
      </w:r>
      <w:bookmarkStart w:id="38" w:name="_Hlk47726722"/>
      <w:r w:rsidRPr="00727392">
        <w:rPr>
          <w:rFonts w:ascii="Times New Roman" w:hAnsi="Times New Roman" w:cs="Times New Roman"/>
          <w:sz w:val="28"/>
          <w:szCs w:val="28"/>
        </w:rPr>
        <w:t xml:space="preserve">по </w:t>
      </w:r>
      <w:bookmarkStart w:id="39" w:name="_Hlk47727163"/>
      <w:r w:rsidRPr="00727392">
        <w:rPr>
          <w:rFonts w:ascii="Times New Roman" w:hAnsi="Times New Roman" w:cs="Times New Roman"/>
          <w:sz w:val="28"/>
          <w:szCs w:val="28"/>
        </w:rPr>
        <w:t>Проекту</w:t>
      </w:r>
      <w:bookmarkEnd w:id="38"/>
      <w:bookmarkEnd w:id="39"/>
      <w:r w:rsidRPr="00727392">
        <w:rPr>
          <w:rFonts w:ascii="Times New Roman" w:hAnsi="Times New Roman" w:cs="Times New Roman"/>
          <w:sz w:val="28"/>
          <w:szCs w:val="28"/>
        </w:rPr>
        <w:t xml:space="preserve"> с 23 по 30 марта 2023 года были проведены общественные обсуждения, заключение о результатах общественных обсуждений по Проекту опубликовано 06 апреля 2023 года в газете Новокубанского района «Свет маяков». </w:t>
      </w:r>
    </w:p>
    <w:p w:rsidR="00727392" w:rsidRPr="00727392" w:rsidRDefault="00727392" w:rsidP="00727392">
      <w:pPr>
        <w:pStyle w:val="a8"/>
        <w:ind w:firstLine="851"/>
        <w:jc w:val="both"/>
        <w:rPr>
          <w:rFonts w:ascii="Times New Roman" w:hAnsi="Times New Roman" w:cs="Times New Roman"/>
          <w:sz w:val="28"/>
          <w:szCs w:val="28"/>
        </w:rPr>
      </w:pPr>
      <w:r w:rsidRPr="00727392">
        <w:rPr>
          <w:rFonts w:ascii="Times New Roman" w:hAnsi="Times New Roman" w:cs="Times New Roman"/>
          <w:sz w:val="28"/>
          <w:szCs w:val="28"/>
        </w:rPr>
        <w:t>Принято постановление администрации муниципального образования Новокубанский район «О направлении проекта изменений в правила землепользования и застройки Прочноокопского сельского поселения Новокубанского района Краснодарского края в Совет муниципального образования Новокубанский район». Проект направлен в Совет муниципального образования Новокубанский район с протоколами общественных обсуждений по Проекту и заключением о результатах таких общественных обсуждений.</w:t>
      </w:r>
    </w:p>
    <w:bookmarkEnd w:id="37"/>
    <w:p w:rsidR="00727392" w:rsidRPr="00727392" w:rsidRDefault="00727392" w:rsidP="00727392">
      <w:pPr>
        <w:pStyle w:val="a8"/>
        <w:ind w:firstLine="851"/>
        <w:jc w:val="both"/>
        <w:rPr>
          <w:rFonts w:ascii="Times New Roman" w:hAnsi="Times New Roman" w:cs="Times New Roman"/>
          <w:sz w:val="28"/>
          <w:szCs w:val="28"/>
        </w:rPr>
      </w:pPr>
      <w:r w:rsidRPr="00727392">
        <w:rPr>
          <w:rFonts w:ascii="Times New Roman" w:hAnsi="Times New Roman" w:cs="Times New Roman"/>
          <w:sz w:val="28"/>
          <w:szCs w:val="28"/>
        </w:rPr>
        <w:t>Данное решение Совета муниципального образования Новокубанский район принимается в соответствии с действующим законодательством Российской Федерации и направлено на реализацию полномочий администрации муниципального образования Новокубанский район в области архитектуры и градостроительства.</w:t>
      </w:r>
    </w:p>
    <w:p w:rsidR="00727392" w:rsidRPr="00727392" w:rsidRDefault="00727392" w:rsidP="00727392">
      <w:pPr>
        <w:pStyle w:val="a8"/>
        <w:rPr>
          <w:rFonts w:ascii="Times New Roman" w:hAnsi="Times New Roman" w:cs="Times New Roman"/>
          <w:sz w:val="28"/>
          <w:szCs w:val="28"/>
        </w:rPr>
      </w:pPr>
    </w:p>
    <w:p w:rsidR="00727392" w:rsidRPr="00727392" w:rsidRDefault="00727392" w:rsidP="00727392">
      <w:pPr>
        <w:pStyle w:val="a8"/>
        <w:rPr>
          <w:rFonts w:ascii="Times New Roman" w:hAnsi="Times New Roman" w:cs="Times New Roman"/>
          <w:sz w:val="28"/>
          <w:szCs w:val="28"/>
        </w:rPr>
      </w:pPr>
      <w:proofErr w:type="gramStart"/>
      <w:r w:rsidRPr="00727392">
        <w:rPr>
          <w:rFonts w:ascii="Times New Roman" w:hAnsi="Times New Roman" w:cs="Times New Roman"/>
          <w:sz w:val="28"/>
          <w:szCs w:val="28"/>
        </w:rPr>
        <w:t>Исполняющий</w:t>
      </w:r>
      <w:proofErr w:type="gramEnd"/>
      <w:r w:rsidRPr="00727392">
        <w:rPr>
          <w:rFonts w:ascii="Times New Roman" w:hAnsi="Times New Roman" w:cs="Times New Roman"/>
          <w:sz w:val="28"/>
          <w:szCs w:val="28"/>
        </w:rPr>
        <w:t xml:space="preserve"> обязанности главы </w:t>
      </w:r>
    </w:p>
    <w:p w:rsidR="00727392" w:rsidRPr="00727392" w:rsidRDefault="00727392" w:rsidP="00727392">
      <w:pPr>
        <w:pStyle w:val="a8"/>
        <w:rPr>
          <w:rFonts w:ascii="Times New Roman" w:hAnsi="Times New Roman" w:cs="Times New Roman"/>
          <w:sz w:val="28"/>
          <w:szCs w:val="28"/>
        </w:rPr>
      </w:pPr>
      <w:r w:rsidRPr="00727392">
        <w:rPr>
          <w:rFonts w:ascii="Times New Roman" w:hAnsi="Times New Roman" w:cs="Times New Roman"/>
          <w:sz w:val="28"/>
          <w:szCs w:val="28"/>
        </w:rPr>
        <w:t xml:space="preserve">муниципального образования </w:t>
      </w:r>
    </w:p>
    <w:p w:rsidR="00D21E03" w:rsidRPr="00AE7835" w:rsidRDefault="00727392" w:rsidP="00AE7835">
      <w:pPr>
        <w:pStyle w:val="a8"/>
        <w:rPr>
          <w:rFonts w:ascii="Times New Roman" w:hAnsi="Times New Roman" w:cs="Times New Roman"/>
          <w:sz w:val="28"/>
          <w:szCs w:val="28"/>
        </w:rPr>
      </w:pPr>
      <w:r w:rsidRPr="00727392">
        <w:rPr>
          <w:rFonts w:ascii="Times New Roman" w:hAnsi="Times New Roman" w:cs="Times New Roman"/>
          <w:sz w:val="28"/>
          <w:szCs w:val="28"/>
        </w:rPr>
        <w:t xml:space="preserve">Новокубанский район                                                                            </w:t>
      </w:r>
      <w:proofErr w:type="spellStart"/>
      <w:r w:rsidRPr="00727392">
        <w:rPr>
          <w:rFonts w:ascii="Times New Roman" w:hAnsi="Times New Roman" w:cs="Times New Roman"/>
          <w:sz w:val="28"/>
          <w:szCs w:val="28"/>
        </w:rPr>
        <w:t>Д.М.Шкареда</w:t>
      </w:r>
      <w:proofErr w:type="spellEnd"/>
    </w:p>
    <w:sectPr w:rsidR="00D21E03" w:rsidRPr="00AE7835" w:rsidSect="00572D47">
      <w:headerReference w:type="even" r:id="rId19"/>
      <w:headerReference w:type="default" r:id="rId20"/>
      <w:footerReference w:type="even" r:id="rId21"/>
      <w:footerReference w:type="default" r:id="rId22"/>
      <w:headerReference w:type="first" r:id="rId23"/>
      <w:footerReference w:type="first" r:id="rId24"/>
      <w:pgSz w:w="11906" w:h="16838"/>
      <w:pgMar w:top="1134" w:right="566"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D79" w:rsidRDefault="00B05D79" w:rsidP="00572D47">
      <w:pPr>
        <w:spacing w:after="0" w:line="240" w:lineRule="auto"/>
      </w:pPr>
      <w:r>
        <w:separator/>
      </w:r>
    </w:p>
  </w:endnote>
  <w:endnote w:type="continuationSeparator" w:id="0">
    <w:p w:rsidR="00B05D79" w:rsidRDefault="00B05D79" w:rsidP="00572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MS Gothic"/>
    <w:charset w:val="8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D79" w:rsidRDefault="00B05D79" w:rsidP="00572D47">
      <w:pPr>
        <w:spacing w:after="0" w:line="240" w:lineRule="auto"/>
      </w:pPr>
      <w:r>
        <w:separator/>
      </w:r>
    </w:p>
  </w:footnote>
  <w:footnote w:type="continuationSeparator" w:id="0">
    <w:p w:rsidR="00B05D79" w:rsidRDefault="00B05D79" w:rsidP="00572D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846395"/>
      <w:docPartObj>
        <w:docPartGallery w:val="Page Numbers (Top of Page)"/>
        <w:docPartUnique/>
      </w:docPartObj>
    </w:sdtPr>
    <w:sdtEndPr>
      <w:rPr>
        <w:rFonts w:ascii="Times New Roman" w:hAnsi="Times New Roman" w:cs="Times New Roman"/>
      </w:rPr>
    </w:sdtEndPr>
    <w:sdtContent>
      <w:p w:rsidR="00B05D79" w:rsidRPr="000A2F18" w:rsidRDefault="00BF142F">
        <w:pPr>
          <w:pStyle w:val="a4"/>
          <w:jc w:val="center"/>
          <w:rPr>
            <w:rFonts w:ascii="Times New Roman" w:hAnsi="Times New Roman" w:cs="Times New Roman"/>
          </w:rPr>
        </w:pPr>
        <w:r w:rsidRPr="000A2F18">
          <w:rPr>
            <w:rFonts w:ascii="Times New Roman" w:hAnsi="Times New Roman" w:cs="Times New Roman"/>
          </w:rPr>
          <w:fldChar w:fldCharType="begin"/>
        </w:r>
        <w:r w:rsidR="00B05D79" w:rsidRPr="000A2F18">
          <w:rPr>
            <w:rFonts w:ascii="Times New Roman" w:hAnsi="Times New Roman" w:cs="Times New Roman"/>
          </w:rPr>
          <w:instrText>PAGE   \* MERGEFORMAT</w:instrText>
        </w:r>
        <w:r w:rsidRPr="000A2F18">
          <w:rPr>
            <w:rFonts w:ascii="Times New Roman" w:hAnsi="Times New Roman" w:cs="Times New Roman"/>
          </w:rPr>
          <w:fldChar w:fldCharType="separate"/>
        </w:r>
        <w:r w:rsidR="00C5509C">
          <w:rPr>
            <w:rFonts w:ascii="Times New Roman" w:hAnsi="Times New Roman" w:cs="Times New Roman"/>
            <w:noProof/>
          </w:rPr>
          <w:t>47</w:t>
        </w:r>
        <w:r w:rsidRPr="000A2F18">
          <w:rPr>
            <w:rFonts w:ascii="Times New Roman" w:hAnsi="Times New Roman" w:cs="Times New Roman"/>
          </w:rPr>
          <w:fldChar w:fldCharType="end"/>
        </w:r>
      </w:p>
    </w:sdtContent>
  </w:sdt>
  <w:p w:rsidR="00B05D79" w:rsidRPr="000A2F18" w:rsidRDefault="00B05D79">
    <w:pPr>
      <w:pStyle w:val="a4"/>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9"/>
    <w:lvl w:ilvl="0">
      <w:start w:val="3"/>
      <w:numFmt w:val="decimal"/>
      <w:lvlText w:val="%1."/>
      <w:lvlJc w:val="left"/>
      <w:pPr>
        <w:tabs>
          <w:tab w:val="num" w:pos="142"/>
        </w:tabs>
        <w:ind w:left="1353" w:hanging="360"/>
      </w:pPr>
      <w:rPr>
        <w:rFonts w:eastAsia="SimSun" w:hint="default"/>
        <w:color w:val="000000"/>
        <w:sz w:val="28"/>
      </w:rPr>
    </w:lvl>
  </w:abstractNum>
  <w:abstractNum w:abstractNumId="1">
    <w:nsid w:val="5D850E4B"/>
    <w:multiLevelType w:val="hybridMultilevel"/>
    <w:tmpl w:val="52BEA8A8"/>
    <w:lvl w:ilvl="0" w:tplc="1B8E7E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231FB"/>
    <w:rsid w:val="000201EF"/>
    <w:rsid w:val="00060741"/>
    <w:rsid w:val="000666EF"/>
    <w:rsid w:val="0009011F"/>
    <w:rsid w:val="000A2F18"/>
    <w:rsid w:val="000B304E"/>
    <w:rsid w:val="00113491"/>
    <w:rsid w:val="001476A7"/>
    <w:rsid w:val="0015294F"/>
    <w:rsid w:val="001727C5"/>
    <w:rsid w:val="0018294E"/>
    <w:rsid w:val="00185E1C"/>
    <w:rsid w:val="001C580C"/>
    <w:rsid w:val="001F4E3B"/>
    <w:rsid w:val="00211C7F"/>
    <w:rsid w:val="002511AA"/>
    <w:rsid w:val="002717E6"/>
    <w:rsid w:val="00277D47"/>
    <w:rsid w:val="002D259E"/>
    <w:rsid w:val="002E1BCB"/>
    <w:rsid w:val="00312D1F"/>
    <w:rsid w:val="00312DAC"/>
    <w:rsid w:val="003204FD"/>
    <w:rsid w:val="003D6506"/>
    <w:rsid w:val="003F007A"/>
    <w:rsid w:val="004A47D1"/>
    <w:rsid w:val="004C419D"/>
    <w:rsid w:val="004C6FD6"/>
    <w:rsid w:val="004F7496"/>
    <w:rsid w:val="0053770E"/>
    <w:rsid w:val="00572D47"/>
    <w:rsid w:val="005E0550"/>
    <w:rsid w:val="006038D8"/>
    <w:rsid w:val="00641FE3"/>
    <w:rsid w:val="006431D1"/>
    <w:rsid w:val="00645987"/>
    <w:rsid w:val="006469F1"/>
    <w:rsid w:val="00655950"/>
    <w:rsid w:val="0066605C"/>
    <w:rsid w:val="00673CDA"/>
    <w:rsid w:val="006D12A9"/>
    <w:rsid w:val="007006CD"/>
    <w:rsid w:val="00702FA8"/>
    <w:rsid w:val="00727392"/>
    <w:rsid w:val="00771D1C"/>
    <w:rsid w:val="00780452"/>
    <w:rsid w:val="00780858"/>
    <w:rsid w:val="007A32A2"/>
    <w:rsid w:val="007D1FF6"/>
    <w:rsid w:val="008140CF"/>
    <w:rsid w:val="008206D4"/>
    <w:rsid w:val="00841562"/>
    <w:rsid w:val="00844CFC"/>
    <w:rsid w:val="00850923"/>
    <w:rsid w:val="00867140"/>
    <w:rsid w:val="008C45F4"/>
    <w:rsid w:val="008E2240"/>
    <w:rsid w:val="008F0796"/>
    <w:rsid w:val="00910E90"/>
    <w:rsid w:val="009144F3"/>
    <w:rsid w:val="009231FB"/>
    <w:rsid w:val="00927AD7"/>
    <w:rsid w:val="00946900"/>
    <w:rsid w:val="00964027"/>
    <w:rsid w:val="00997878"/>
    <w:rsid w:val="009F787A"/>
    <w:rsid w:val="00A15619"/>
    <w:rsid w:val="00A41F72"/>
    <w:rsid w:val="00A60C21"/>
    <w:rsid w:val="00A933AC"/>
    <w:rsid w:val="00A93F0A"/>
    <w:rsid w:val="00AB4655"/>
    <w:rsid w:val="00AE4D0B"/>
    <w:rsid w:val="00AE7835"/>
    <w:rsid w:val="00B05D79"/>
    <w:rsid w:val="00B37005"/>
    <w:rsid w:val="00B62B88"/>
    <w:rsid w:val="00B72C3D"/>
    <w:rsid w:val="00BA4E32"/>
    <w:rsid w:val="00BF142F"/>
    <w:rsid w:val="00C0541B"/>
    <w:rsid w:val="00C346D1"/>
    <w:rsid w:val="00C42058"/>
    <w:rsid w:val="00C5509C"/>
    <w:rsid w:val="00CC45FD"/>
    <w:rsid w:val="00D07138"/>
    <w:rsid w:val="00D12ED1"/>
    <w:rsid w:val="00D21E03"/>
    <w:rsid w:val="00D26723"/>
    <w:rsid w:val="00D62D36"/>
    <w:rsid w:val="00D7573B"/>
    <w:rsid w:val="00D97E21"/>
    <w:rsid w:val="00DE79E9"/>
    <w:rsid w:val="00E91C41"/>
    <w:rsid w:val="00EA4972"/>
    <w:rsid w:val="00EE1596"/>
    <w:rsid w:val="00F67E2E"/>
    <w:rsid w:val="00F73152"/>
    <w:rsid w:val="00F7359B"/>
    <w:rsid w:val="00F8454D"/>
    <w:rsid w:val="00F94B34"/>
    <w:rsid w:val="00FB59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1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9F1"/>
    <w:pPr>
      <w:ind w:left="720"/>
      <w:contextualSpacing/>
    </w:pPr>
  </w:style>
  <w:style w:type="paragraph" w:styleId="a4">
    <w:name w:val="header"/>
    <w:basedOn w:val="a"/>
    <w:link w:val="a5"/>
    <w:uiPriority w:val="99"/>
    <w:unhideWhenUsed/>
    <w:rsid w:val="00572D4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2D47"/>
  </w:style>
  <w:style w:type="paragraph" w:styleId="a6">
    <w:name w:val="footer"/>
    <w:basedOn w:val="a"/>
    <w:link w:val="a7"/>
    <w:uiPriority w:val="99"/>
    <w:unhideWhenUsed/>
    <w:rsid w:val="00572D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2D47"/>
  </w:style>
  <w:style w:type="paragraph" w:styleId="a8">
    <w:name w:val="No Spacing"/>
    <w:uiPriority w:val="1"/>
    <w:qFormat/>
    <w:rsid w:val="00A41F72"/>
    <w:pPr>
      <w:spacing w:after="0" w:line="240" w:lineRule="auto"/>
    </w:pPr>
  </w:style>
  <w:style w:type="character" w:styleId="a9">
    <w:name w:val="Strong"/>
    <w:uiPriority w:val="22"/>
    <w:qFormat/>
    <w:rsid w:val="00727392"/>
    <w:rPr>
      <w:b/>
      <w:bCs/>
    </w:rPr>
  </w:style>
  <w:style w:type="paragraph" w:customStyle="1" w:styleId="ConsPlusNormal">
    <w:name w:val="ConsPlusNormal"/>
    <w:rsid w:val="00727392"/>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character" w:styleId="aa">
    <w:name w:val="Hyperlink"/>
    <w:basedOn w:val="a0"/>
    <w:uiPriority w:val="99"/>
    <w:semiHidden/>
    <w:unhideWhenUsed/>
    <w:rsid w:val="00727392"/>
    <w:rPr>
      <w:color w:val="0000FF"/>
      <w:u w:val="single"/>
    </w:rPr>
  </w:style>
  <w:style w:type="paragraph" w:styleId="ab">
    <w:name w:val="Balloon Text"/>
    <w:basedOn w:val="a"/>
    <w:link w:val="ac"/>
    <w:uiPriority w:val="99"/>
    <w:semiHidden/>
    <w:unhideWhenUsed/>
    <w:rsid w:val="00C5509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550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ivo.garant.r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ivo.garant.ru/"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ivo.garant.ru/"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47</Pages>
  <Words>15578</Words>
  <Characters>88800</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SMART</cp:lastModifiedBy>
  <cp:revision>3</cp:revision>
  <cp:lastPrinted>2023-03-06T13:41:00Z</cp:lastPrinted>
  <dcterms:created xsi:type="dcterms:W3CDTF">2023-04-06T09:25:00Z</dcterms:created>
  <dcterms:modified xsi:type="dcterms:W3CDTF">2023-04-06T09:29:00Z</dcterms:modified>
</cp:coreProperties>
</file>