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Об утверждении Порядка проведения антикоррупционной экспертизы нормативных правовых актов Совета муниципального образования Новокубанский район и их проектов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Федеральным законом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от 25 декабря 2008 года                          № 273-ФЗ «О противодействии коррупции», </w:t>
      </w:r>
      <w:hyperlink r:id="rId3">
        <w:r>
          <w:rPr>
            <w:rFonts w:cs="Times New Roman" w:ascii="Times New Roman" w:hAnsi="Times New Roman"/>
            <w:sz w:val="28"/>
            <w:szCs w:val="28"/>
          </w:rPr>
          <w:t>Федеральным законом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                       от 17 июля 2009 года № 172-ФЗ «Об антикоррупционной экспертизе нормативных правовых актов и проектов нормативных правовых актов», </w:t>
      </w:r>
      <w:hyperlink r:id="rId4">
        <w:r>
          <w:rPr>
            <w:rFonts w:cs="Times New Roman" w:ascii="Times New Roman" w:hAnsi="Times New Roman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Правительства Российской Федерации от 26 февраля                  2010 года № 96 «Об антикоррупционной экспертизе нормативных правовых актов и проектов нормативных правовых актов», </w:t>
      </w:r>
      <w:hyperlink r:id="rId5">
        <w:r>
          <w:rPr>
            <w:rFonts w:cs="Times New Roman" w:ascii="Times New Roman" w:hAnsi="Times New Roman"/>
            <w:sz w:val="28"/>
            <w:szCs w:val="28"/>
          </w:rPr>
          <w:t>Законом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Краснодарского края от 23 июля 2009 года № 1798-КЗ «О противодействии коррупции в Краснодарском крае», </w:t>
      </w:r>
      <w:hyperlink r:id="rId6">
        <w:r>
          <w:rPr>
            <w:rFonts w:cs="Times New Roman" w:ascii="Times New Roman" w:hAnsi="Times New Roman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Законодательного Собрания Краснодарского края от 26 января 2010 года № 1740-П «О Методических рекомендациях по порядку проведения антикоррупционной экспертизы нормативных правовых актов Краснодарского края (их проектов), муниципальных нормативных правовых актов (их проектов)»,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hyperlink r:id="rId7">
        <w:r>
          <w:rPr>
            <w:rFonts w:cs="Times New Roman" w:ascii="Times New Roman" w:hAnsi="Times New Roman"/>
            <w:sz w:val="28"/>
            <w:szCs w:val="28"/>
          </w:rPr>
          <w:t>уставом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муниципального образования Новокубанский район п о с т а н о в л я ю: </w:t>
      </w:r>
    </w:p>
    <w:p>
      <w:pPr>
        <w:pStyle w:val="Normal"/>
        <w:spacing w:lineRule="auto" w:line="240" w:before="0" w:after="0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Утвердить </w:t>
      </w:r>
      <w:hyperlink w:anchor="sub_1000">
        <w:r>
          <w:rPr>
            <w:rFonts w:cs="Times New Roman" w:ascii="Times New Roman" w:hAnsi="Times New Roman"/>
            <w:sz w:val="28"/>
            <w:szCs w:val="28"/>
          </w:rPr>
          <w:t>Порядок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проведения антикоррупционной экспертизы нормативных правовых актов Совета муниципального образования Новокубанский район и их проектов (прилагается).</w:t>
      </w:r>
    </w:p>
    <w:p>
      <w:pPr>
        <w:pStyle w:val="Normal"/>
        <w:tabs>
          <w:tab w:val="clear" w:pos="708"/>
          <w:tab w:val="left" w:pos="709" w:leader="none"/>
          <w:tab w:val="left" w:pos="1276" w:leader="none"/>
        </w:tabs>
        <w:spacing w:lineRule="auto" w:line="240" w:before="0" w:after="0"/>
        <w:ind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Контроль за выполнением настоящего постановления возложить на  председателя комиссии Совета муниципального образования Новокубанский район по нормотворчеству, развитию местного самоуправления, вопросам АПК и контролю В.В.Корнилова.</w:t>
      </w:r>
    </w:p>
    <w:p>
      <w:pPr>
        <w:pStyle w:val="Normal"/>
        <w:tabs>
          <w:tab w:val="clear" w:pos="708"/>
          <w:tab w:val="left" w:pos="709" w:leader="none"/>
          <w:tab w:val="left" w:pos="1276" w:leader="none"/>
        </w:tabs>
        <w:spacing w:lineRule="auto" w:line="240" w:before="0" w:after="0"/>
        <w:ind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Постановление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 муниципального образования Новокубанский район.</w:t>
      </w:r>
    </w:p>
    <w:p>
      <w:pPr>
        <w:pStyle w:val="Normal"/>
        <w:tabs>
          <w:tab w:val="clear" w:pos="708"/>
          <w:tab w:val="left" w:pos="709" w:leader="none"/>
          <w:tab w:val="left" w:pos="127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Председатель Совета муниципального </w:t>
      </w:r>
    </w:p>
    <w:p>
      <w:pPr>
        <w:pStyle w:val="Normal"/>
        <w:spacing w:lineRule="auto" w:line="240" w:before="0" w:after="0"/>
        <w:ind w:right="-185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образования Новокубанский район</w:t>
        <w:tab/>
        <w:tab/>
        <w:tab/>
        <w:tab/>
        <w:tab/>
        <w:tab/>
        <w:t xml:space="preserve">      Е.Н.Шутов</w:t>
      </w:r>
    </w:p>
    <w:sectPr>
      <w:type w:val="nextPage"/>
      <w:pgSz w:w="11906" w:h="16800"/>
      <w:pgMar w:left="1701" w:right="567" w:header="0" w:top="1134" w:footer="0" w:bottom="1134" w:gutter="0"/>
      <w:pgNumType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01a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8e0fb3"/>
    <w:pPr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uiPriority w:val="99"/>
    <w:qFormat/>
    <w:rsid w:val="008e0fb3"/>
    <w:rPr>
      <w:rFonts w:ascii="Arial" w:hAnsi="Arial" w:cs="Arial"/>
      <w:b/>
      <w:bCs/>
      <w:color w:val="26282F"/>
      <w:sz w:val="24"/>
      <w:szCs w:val="24"/>
    </w:rPr>
  </w:style>
  <w:style w:type="character" w:styleId="Style13" w:customStyle="1">
    <w:name w:val="Цветовое выделение"/>
    <w:uiPriority w:val="99"/>
    <w:qFormat/>
    <w:rsid w:val="008e0fb3"/>
    <w:rPr>
      <w:b/>
      <w:bCs/>
      <w:color w:val="26282F"/>
    </w:rPr>
  </w:style>
  <w:style w:type="character" w:styleId="Style14" w:customStyle="1">
    <w:name w:val="Гипертекстовая ссылка"/>
    <w:basedOn w:val="Style13"/>
    <w:uiPriority w:val="99"/>
    <w:qFormat/>
    <w:rsid w:val="008e0fb3"/>
    <w:rPr>
      <w:color w:val="106BBE"/>
    </w:rPr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a53ddc"/>
    <w:rPr/>
  </w:style>
  <w:style w:type="character" w:styleId="Style16" w:customStyle="1">
    <w:name w:val="Нижний колонтитул Знак"/>
    <w:basedOn w:val="DefaultParagraphFont"/>
    <w:uiPriority w:val="99"/>
    <w:qFormat/>
    <w:rsid w:val="00a53ddc"/>
    <w:rPr/>
  </w:style>
  <w:style w:type="character" w:styleId="Style17" w:customStyle="1">
    <w:name w:val="Текст выноски Знак"/>
    <w:basedOn w:val="DefaultParagraphFont"/>
    <w:uiPriority w:val="99"/>
    <w:semiHidden/>
    <w:qFormat/>
    <w:rsid w:val="00a53ddc"/>
    <w:rPr>
      <w:rFonts w:ascii="Tahoma" w:hAnsi="Tahoma" w:cs="Tahoma"/>
      <w:sz w:val="16"/>
      <w:szCs w:val="16"/>
    </w:rPr>
  </w:style>
  <w:style w:type="character" w:styleId="Style18" w:customStyle="1">
    <w:name w:val="Интернет-ссылка"/>
    <w:basedOn w:val="DefaultParagraphFont"/>
    <w:uiPriority w:val="99"/>
    <w:unhideWhenUsed/>
    <w:rsid w:val="008f6873"/>
    <w:rPr>
      <w:color w:val="0000FF" w:themeColor="hyperlink"/>
      <w:u w:val="single"/>
    </w:rPr>
  </w:style>
  <w:style w:type="paragraph" w:styleId="Style19" w:customStyle="1">
    <w:name w:val="Заголовок"/>
    <w:basedOn w:val="Normal"/>
    <w:next w:val="Style20"/>
    <w:qFormat/>
    <w:rsid w:val="005d6911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rsid w:val="005d6911"/>
    <w:pPr>
      <w:spacing w:before="0" w:after="140"/>
    </w:pPr>
    <w:rPr/>
  </w:style>
  <w:style w:type="paragraph" w:styleId="Style21">
    <w:name w:val="List"/>
    <w:basedOn w:val="Style20"/>
    <w:rsid w:val="005d6911"/>
    <w:pPr/>
    <w:rPr>
      <w:rFonts w:ascii="PT Astra Serif" w:hAnsi="PT Astra Serif" w:cs="Noto Sans Devanagari"/>
    </w:rPr>
  </w:style>
  <w:style w:type="paragraph" w:styleId="Style22" w:customStyle="1">
    <w:name w:val="Caption"/>
    <w:basedOn w:val="Normal"/>
    <w:qFormat/>
    <w:rsid w:val="005d691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5d6911"/>
    <w:pPr>
      <w:suppressLineNumbers/>
    </w:pPr>
    <w:rPr>
      <w:rFonts w:ascii="PT Astra Serif" w:hAnsi="PT Astra Serif" w:cs="Noto Sans Devanagari"/>
    </w:rPr>
  </w:style>
  <w:style w:type="paragraph" w:styleId="Style24" w:customStyle="1">
    <w:name w:val="Нормальный (таблица)"/>
    <w:basedOn w:val="Normal"/>
    <w:next w:val="Normal"/>
    <w:uiPriority w:val="99"/>
    <w:qFormat/>
    <w:rsid w:val="008e0fb3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25" w:customStyle="1">
    <w:name w:val="Прижатый влево"/>
    <w:basedOn w:val="Normal"/>
    <w:next w:val="Normal"/>
    <w:uiPriority w:val="99"/>
    <w:qFormat/>
    <w:rsid w:val="008e0fb3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a37758"/>
    <w:pPr>
      <w:spacing w:before="0" w:after="200"/>
      <w:ind w:left="720" w:hanging="0"/>
      <w:contextualSpacing/>
    </w:pPr>
    <w:rPr/>
  </w:style>
  <w:style w:type="paragraph" w:styleId="Style26" w:customStyle="1">
    <w:name w:val="Верхний и нижний колонтитулы"/>
    <w:basedOn w:val="Normal"/>
    <w:qFormat/>
    <w:rsid w:val="005d6911"/>
    <w:pPr/>
    <w:rPr/>
  </w:style>
  <w:style w:type="paragraph" w:styleId="Style27" w:customStyle="1">
    <w:name w:val="Header"/>
    <w:basedOn w:val="Normal"/>
    <w:uiPriority w:val="99"/>
    <w:semiHidden/>
    <w:unhideWhenUsed/>
    <w:rsid w:val="00a53dd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 w:customStyle="1">
    <w:name w:val="Footer"/>
    <w:basedOn w:val="Normal"/>
    <w:uiPriority w:val="99"/>
    <w:unhideWhenUsed/>
    <w:rsid w:val="00a53dd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a53dd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12164203/0" TargetMode="External"/><Relationship Id="rId3" Type="http://schemas.openxmlformats.org/officeDocument/2006/relationships/hyperlink" Target="http://internet.garant.ru/document/redirect/195958/0" TargetMode="External"/><Relationship Id="rId4" Type="http://schemas.openxmlformats.org/officeDocument/2006/relationships/hyperlink" Target="http://internet.garant.ru/document/redirect/197633/0" TargetMode="External"/><Relationship Id="rId5" Type="http://schemas.openxmlformats.org/officeDocument/2006/relationships/hyperlink" Target="http://internet.garant.ru/document/redirect/23941798/0" TargetMode="External"/><Relationship Id="rId6" Type="http://schemas.openxmlformats.org/officeDocument/2006/relationships/hyperlink" Target="http://internet.garant.ru/document/redirect/24061199/0" TargetMode="External"/><Relationship Id="rId7" Type="http://schemas.openxmlformats.org/officeDocument/2006/relationships/hyperlink" Target="http://internet.garant.ru/document/redirect/400291964/1000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Application>LibreOffice/7.0.6.2$Linux_X86_64 LibreOffice_project/00$Build-2</Application>
  <AppVersion>15.0000</AppVersion>
  <Pages>1</Pages>
  <Words>215</Words>
  <Characters>1561</Characters>
  <CharactersWithSpaces>1848</CharactersWithSpaces>
  <Paragraphs>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2015-06-10T07:41:00Z</dcterms:created>
  <dc:creator>Alina</dc:creator>
  <dc:description/>
  <dc:language>ru-RU</dc:language>
  <cp:lastModifiedBy/>
  <cp:lastPrinted>2023-01-18T12:42:38Z</cp:lastPrinted>
  <dcterms:modified xsi:type="dcterms:W3CDTF">2023-01-18T12:44:45Z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