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09" w:rsidRPr="00E33143" w:rsidRDefault="003428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809" w:rsidRPr="00E33143" w:rsidRDefault="00E33143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Т</w:t>
      </w:r>
    </w:p>
    <w:p w:rsidR="00342809" w:rsidRPr="00E33143" w:rsidRDefault="003428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809" w:rsidRPr="00E33143" w:rsidRDefault="003428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809" w:rsidRPr="00E33143" w:rsidRDefault="003428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809" w:rsidRPr="00E33143" w:rsidRDefault="003428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809" w:rsidRPr="00E33143" w:rsidRDefault="00342809">
      <w:pPr>
        <w:tabs>
          <w:tab w:val="left" w:pos="270"/>
        </w:tabs>
        <w:ind w:firstLine="0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809" w:rsidRPr="00E33143" w:rsidRDefault="0034280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42809" w:rsidRPr="00E33143" w:rsidRDefault="00CC134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3143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Новокубанский район от 22 февраля 2024 года № 447 «Об утверждении Положения о комиссии по соблюдению требований к служебному поведению лиц, замещающих муниципальные должности в </w:t>
      </w:r>
      <w:r w:rsidRPr="00E33143">
        <w:rPr>
          <w:rFonts w:ascii="Times New Roman" w:hAnsi="Times New Roman"/>
          <w:b/>
          <w:sz w:val="28"/>
          <w:szCs w:val="28"/>
        </w:rPr>
        <w:t>органах местного самоуправления муниципального образования Новокубанский район, и урегулированию конфликта интересов»</w:t>
      </w:r>
    </w:p>
    <w:p w:rsidR="00342809" w:rsidRPr="00E33143" w:rsidRDefault="0034280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42809" w:rsidRPr="00E33143" w:rsidRDefault="00CC1348">
      <w:pPr>
        <w:ind w:firstLine="851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В соответствии с Федеральным законом от 25 декабря 2008 года               № 273-ФЗ «О противодействии коррупции», руководствуясь уставо</w:t>
      </w:r>
      <w:r w:rsidRPr="00E33143">
        <w:rPr>
          <w:rFonts w:ascii="Times New Roman" w:hAnsi="Times New Roman"/>
          <w:sz w:val="28"/>
          <w:szCs w:val="28"/>
        </w:rPr>
        <w:t>м муниципального образования Новокубанский муниципальный район Краснодарского края, Совет муниципального образования Новокубанский район р е ш и л:</w:t>
      </w:r>
      <w:bookmarkStart w:id="1" w:name="sub_1"/>
    </w:p>
    <w:p w:rsidR="00342809" w:rsidRPr="00E33143" w:rsidRDefault="00CC1348">
      <w:pPr>
        <w:ind w:firstLine="851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 xml:space="preserve">1. Внести изменения в решение Совета муниципального образования Новокубанский район от 22 февраля 2024 года </w:t>
      </w:r>
      <w:r w:rsidRPr="00E33143">
        <w:rPr>
          <w:rFonts w:ascii="Times New Roman" w:hAnsi="Times New Roman"/>
          <w:sz w:val="28"/>
          <w:szCs w:val="28"/>
        </w:rPr>
        <w:t>№ 447 «Об утверждении Положения о комиссии по соблюдению требований к служебному поведению лиц, замещающих муниципальные должности в органах местного самоуправления муниципального образования Новокубанский район, и урегулированию конфликта интересов», изло</w:t>
      </w:r>
      <w:r w:rsidRPr="00E33143">
        <w:rPr>
          <w:rFonts w:ascii="Times New Roman" w:hAnsi="Times New Roman"/>
          <w:sz w:val="28"/>
          <w:szCs w:val="28"/>
        </w:rPr>
        <w:t>жив приложение № 1 к настоящему решению в новой редакции</w:t>
      </w:r>
      <w:bookmarkEnd w:id="1"/>
      <w:r w:rsidRPr="00E33143">
        <w:rPr>
          <w:rFonts w:ascii="Times New Roman" w:hAnsi="Times New Roman"/>
          <w:sz w:val="28"/>
          <w:szCs w:val="28"/>
        </w:rPr>
        <w:t xml:space="preserve">, согласно </w:t>
      </w:r>
      <w:proofErr w:type="gramStart"/>
      <w:r w:rsidRPr="00E33143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E33143">
        <w:rPr>
          <w:rFonts w:ascii="Times New Roman" w:hAnsi="Times New Roman"/>
          <w:sz w:val="28"/>
          <w:szCs w:val="28"/>
        </w:rPr>
        <w:t xml:space="preserve"> к настоящему решению.</w:t>
      </w:r>
      <w:bookmarkStart w:id="2" w:name="sub_2"/>
    </w:p>
    <w:p w:rsidR="00342809" w:rsidRPr="00E33143" w:rsidRDefault="00CC1348">
      <w:pPr>
        <w:ind w:firstLine="851"/>
        <w:rPr>
          <w:rFonts w:ascii="Times New Roman" w:hAnsi="Times New Roman"/>
          <w:sz w:val="28"/>
          <w:szCs w:val="28"/>
        </w:rPr>
      </w:pPr>
      <w:bookmarkStart w:id="3" w:name="sub_3"/>
      <w:bookmarkEnd w:id="2"/>
      <w:r w:rsidRPr="00E33143">
        <w:rPr>
          <w:rFonts w:ascii="Times New Roman" w:hAnsi="Times New Roman"/>
          <w:sz w:val="28"/>
          <w:szCs w:val="28"/>
        </w:rPr>
        <w:t>2. Контроль за выполнением настоящего решения возложить на комиссию Совета муниципального образования Новокубанский район по нормотворчеству, развитию местн</w:t>
      </w:r>
      <w:r w:rsidRPr="00E33143">
        <w:rPr>
          <w:rFonts w:ascii="Times New Roman" w:hAnsi="Times New Roman"/>
          <w:sz w:val="28"/>
          <w:szCs w:val="28"/>
        </w:rPr>
        <w:t>ого самоуправления, вопросам АПК и контролю (Корнилов).</w:t>
      </w:r>
      <w:bookmarkEnd w:id="3"/>
    </w:p>
    <w:p w:rsidR="00342809" w:rsidRPr="00E33143" w:rsidRDefault="00CC1348">
      <w:pPr>
        <w:tabs>
          <w:tab w:val="left" w:pos="851"/>
        </w:tabs>
        <w:contextualSpacing/>
        <w:rPr>
          <w:rFonts w:ascii="Times New Roman" w:hAnsi="Times New Roman"/>
          <w:color w:val="000000"/>
          <w:sz w:val="28"/>
          <w:szCs w:val="28"/>
        </w:rPr>
      </w:pPr>
      <w:r w:rsidRPr="00E33143">
        <w:rPr>
          <w:rFonts w:ascii="Times New Roman" w:hAnsi="Times New Roman"/>
          <w:color w:val="000000"/>
          <w:sz w:val="28"/>
          <w:szCs w:val="28"/>
        </w:rPr>
        <w:t xml:space="preserve"> 3. Настоящее решение вступает в силу со дня его опубликования на официальном сайте администрации муниципального образования Новокубанский район и Совета муниципального образования Новокубанский район</w:t>
      </w:r>
      <w:r w:rsidRPr="00E33143">
        <w:rPr>
          <w:rFonts w:ascii="Times New Roman" w:hAnsi="Times New Roman"/>
          <w:color w:val="000000"/>
          <w:sz w:val="28"/>
          <w:szCs w:val="28"/>
        </w:rPr>
        <w:t>.</w:t>
      </w:r>
    </w:p>
    <w:p w:rsidR="00342809" w:rsidRPr="00E33143" w:rsidRDefault="00342809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42809" w:rsidRPr="00E33143" w:rsidRDefault="00342809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786"/>
        <w:gridCol w:w="5068"/>
      </w:tblGrid>
      <w:tr w:rsidR="00342809" w:rsidRPr="00E33143">
        <w:tc>
          <w:tcPr>
            <w:tcW w:w="4786" w:type="dxa"/>
            <w:shd w:val="clear" w:color="auto" w:fill="auto"/>
          </w:tcPr>
          <w:p w:rsidR="00342809" w:rsidRPr="00E33143" w:rsidRDefault="00CC1348">
            <w:pPr>
              <w:pStyle w:val="ac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342809" w:rsidRPr="00E33143" w:rsidRDefault="00CC1348">
            <w:pPr>
              <w:pStyle w:val="ac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Новокубанский район</w:t>
            </w:r>
          </w:p>
        </w:tc>
        <w:tc>
          <w:tcPr>
            <w:tcW w:w="5067" w:type="dxa"/>
            <w:shd w:val="clear" w:color="auto" w:fill="auto"/>
          </w:tcPr>
          <w:p w:rsidR="00342809" w:rsidRPr="00E33143" w:rsidRDefault="00E33143">
            <w:pPr>
              <w:tabs>
                <w:tab w:val="left" w:pos="-142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  <w:r w:rsidR="00CC1348" w:rsidRPr="00E33143">
              <w:rPr>
                <w:rFonts w:ascii="Times New Roman" w:hAnsi="Times New Roman"/>
                <w:sz w:val="28"/>
                <w:szCs w:val="28"/>
              </w:rPr>
              <w:t>муниципального образования Новокубанский район</w:t>
            </w:r>
          </w:p>
          <w:p w:rsidR="00342809" w:rsidRPr="00E33143" w:rsidRDefault="00342809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4786" w:type="dxa"/>
            <w:shd w:val="clear" w:color="auto" w:fill="auto"/>
          </w:tcPr>
          <w:p w:rsidR="00342809" w:rsidRPr="00E33143" w:rsidRDefault="00CC1348">
            <w:pPr>
              <w:pStyle w:val="ac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А.В.Гомодин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342809" w:rsidRPr="00E33143" w:rsidRDefault="00CC1348">
            <w:pPr>
              <w:tabs>
                <w:tab w:val="left" w:pos="-142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Е.Н.Шутов</w:t>
            </w:r>
            <w:proofErr w:type="spellEnd"/>
          </w:p>
        </w:tc>
      </w:tr>
    </w:tbl>
    <w:p w:rsidR="00342809" w:rsidRPr="00E33143" w:rsidRDefault="00342809">
      <w:pPr>
        <w:rPr>
          <w:rFonts w:ascii="Times New Roman" w:hAnsi="Times New Roman"/>
          <w:sz w:val="28"/>
          <w:szCs w:val="28"/>
        </w:rPr>
        <w:sectPr w:rsidR="00342809" w:rsidRPr="00E33143">
          <w:pgSz w:w="11906" w:h="16800"/>
          <w:pgMar w:top="1134" w:right="551" w:bottom="1134" w:left="1710" w:header="0" w:footer="0" w:gutter="0"/>
          <w:cols w:space="720"/>
          <w:formProt w:val="0"/>
          <w:docGrid w:linePitch="100"/>
        </w:sectPr>
      </w:pPr>
    </w:p>
    <w:p w:rsidR="00342809" w:rsidRPr="00E33143" w:rsidRDefault="00CC1348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lastRenderedPageBreak/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  <w:t>Приложение</w:t>
      </w: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 xml:space="preserve">к </w:t>
      </w:r>
      <w:r w:rsidRPr="00E33143">
        <w:rPr>
          <w:rFonts w:ascii="Times New Roman" w:hAnsi="Times New Roman"/>
          <w:sz w:val="28"/>
          <w:szCs w:val="28"/>
        </w:rPr>
        <w:t>решению Совета муниципального</w:t>
      </w: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образования Новокубанский район</w:t>
      </w: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от _______________</w:t>
      </w:r>
      <w:proofErr w:type="gramStart"/>
      <w:r w:rsidRPr="00E33143">
        <w:rPr>
          <w:rFonts w:ascii="Times New Roman" w:hAnsi="Times New Roman"/>
          <w:sz w:val="28"/>
          <w:szCs w:val="28"/>
        </w:rPr>
        <w:t>_  №</w:t>
      </w:r>
      <w:proofErr w:type="gramEnd"/>
      <w:r w:rsidRPr="00E33143">
        <w:rPr>
          <w:rFonts w:ascii="Times New Roman" w:hAnsi="Times New Roman"/>
          <w:sz w:val="28"/>
          <w:szCs w:val="28"/>
        </w:rPr>
        <w:t xml:space="preserve"> _________</w:t>
      </w:r>
    </w:p>
    <w:p w:rsidR="00342809" w:rsidRPr="00E33143" w:rsidRDefault="00342809">
      <w:pPr>
        <w:ind w:left="4962" w:firstLine="0"/>
        <w:rPr>
          <w:rFonts w:ascii="Times New Roman" w:hAnsi="Times New Roman"/>
          <w:sz w:val="28"/>
          <w:szCs w:val="28"/>
        </w:rPr>
      </w:pP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«Приложение № 1</w:t>
      </w: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УТВЕРЖДЕН</w:t>
      </w: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решением Совета муниципального</w:t>
      </w: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образования Новокубанский район</w:t>
      </w:r>
    </w:p>
    <w:p w:rsidR="00342809" w:rsidRPr="00E33143" w:rsidRDefault="00CC1348">
      <w:pPr>
        <w:ind w:left="5102"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от 22 февраля 2024 года № 447</w:t>
      </w:r>
    </w:p>
    <w:p w:rsidR="00342809" w:rsidRPr="00E33143" w:rsidRDefault="00342809">
      <w:pPr>
        <w:ind w:firstLine="0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0"/>
        <w:rPr>
          <w:rFonts w:ascii="Times New Roman" w:hAnsi="Times New Roman"/>
          <w:sz w:val="28"/>
          <w:szCs w:val="28"/>
        </w:rPr>
      </w:pPr>
    </w:p>
    <w:p w:rsidR="00342809" w:rsidRPr="00E33143" w:rsidRDefault="00CC134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143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342809" w:rsidRPr="00E33143" w:rsidRDefault="00CC134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143">
        <w:rPr>
          <w:rFonts w:ascii="Times New Roman" w:hAnsi="Times New Roman"/>
          <w:b/>
          <w:bCs/>
          <w:sz w:val="28"/>
          <w:szCs w:val="28"/>
        </w:rPr>
        <w:t xml:space="preserve">комиссии по соблюдению требований к служебному поведению лиц, замещающих муниципальные должности в органах местного самоуправления муниципального образования Новокубанский район, </w:t>
      </w:r>
    </w:p>
    <w:p w:rsidR="00342809" w:rsidRPr="00E33143" w:rsidRDefault="00CC1348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143">
        <w:rPr>
          <w:rFonts w:ascii="Times New Roman" w:hAnsi="Times New Roman"/>
          <w:b/>
          <w:bCs/>
          <w:sz w:val="28"/>
          <w:szCs w:val="28"/>
        </w:rPr>
        <w:t>и урегулированию конфликта интересов</w:t>
      </w:r>
    </w:p>
    <w:p w:rsidR="00342809" w:rsidRPr="00E33143" w:rsidRDefault="00342809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9857" w:type="dxa"/>
        <w:tblLayout w:type="fixed"/>
        <w:tblLook w:val="04A0" w:firstRow="1" w:lastRow="0" w:firstColumn="1" w:lastColumn="0" w:noHBand="0" w:noVBand="1"/>
      </w:tblPr>
      <w:tblGrid>
        <w:gridCol w:w="3484"/>
        <w:gridCol w:w="307"/>
        <w:gridCol w:w="6066"/>
      </w:tblGrid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Валерий Павлович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комиссии Совета муниципального образования Новокубанский район по планам, программам развития, занятости населения и социальной политике муниципального образования Новокубанский район, председатель комиссии;</w:t>
            </w:r>
          </w:p>
          <w:p w:rsidR="00342809" w:rsidRPr="00E33143" w:rsidRDefault="0034280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Шутов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Новокубанский район, заместитель председателя комиссии;</w:t>
            </w:r>
          </w:p>
          <w:p w:rsidR="00342809" w:rsidRPr="00E33143" w:rsidRDefault="0034280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Сиротина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Юлия Геннадьевна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начальник отдела Совета муниципального образования Новокубанский район, секретарь комиссии.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34280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34280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42809" w:rsidRPr="00E33143" w:rsidRDefault="0034280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Барышнико</w:t>
            </w:r>
            <w:r w:rsidRPr="00E33143">
              <w:rPr>
                <w:rFonts w:ascii="Times New Roman" w:hAnsi="Times New Roman"/>
                <w:sz w:val="28"/>
                <w:szCs w:val="28"/>
              </w:rPr>
              <w:t>ва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секретарь Совета муниципального образования Новокубанский район;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Головченко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E33143">
              <w:rPr>
                <w:rFonts w:ascii="Times New Roman" w:hAnsi="Times New Roman"/>
                <w:sz w:val="28"/>
                <w:szCs w:val="28"/>
              </w:rPr>
              <w:t>комиссии  Совета</w:t>
            </w:r>
            <w:proofErr w:type="gramEnd"/>
            <w:r w:rsidRPr="00E3314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Новокубанский район по финансам, бюджету, налогам, вопросам </w:t>
            </w:r>
            <w:r w:rsidRPr="00E33143">
              <w:rPr>
                <w:rFonts w:ascii="Times New Roman" w:hAnsi="Times New Roman"/>
                <w:sz w:val="28"/>
                <w:szCs w:val="28"/>
              </w:rPr>
              <w:t>муниципального имущества и контролю;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Дегтярев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lastRenderedPageBreak/>
              <w:t>Николай Анатольевич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E33143">
              <w:rPr>
                <w:rFonts w:ascii="Times New Roman" w:hAnsi="Times New Roman"/>
                <w:sz w:val="28"/>
                <w:szCs w:val="28"/>
              </w:rPr>
              <w:t>комиссии  Совета</w:t>
            </w:r>
            <w:proofErr w:type="gramEnd"/>
            <w:r w:rsidRPr="00E33143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Pr="00E33143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Новокубанский район по мандатным вопросам, контролю за соблюдением Регламента Совета, предпринимательству и инвестициям;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lastRenderedPageBreak/>
              <w:t>Дудник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руководителя, начальник отдела трудоустройства, </w:t>
            </w: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спецпрограмм</w:t>
            </w:r>
            <w:proofErr w:type="spellEnd"/>
            <w:r w:rsidRPr="00E3314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профобучения</w:t>
            </w:r>
            <w:proofErr w:type="spellEnd"/>
            <w:r w:rsidRPr="00E33143">
              <w:rPr>
                <w:rFonts w:ascii="Times New Roman" w:hAnsi="Times New Roman"/>
                <w:sz w:val="28"/>
                <w:szCs w:val="28"/>
              </w:rPr>
              <w:t xml:space="preserve"> ГКУ КК ЦЗН Новокубанского района (по согласованию);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Корнилов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Виктор Васильевич</w:t>
            </w:r>
          </w:p>
          <w:p w:rsidR="00342809" w:rsidRPr="00E33143" w:rsidRDefault="0034280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комиссии Совета муниципального образования </w:t>
            </w:r>
            <w:r w:rsidRPr="00E33143">
              <w:rPr>
                <w:rFonts w:ascii="Times New Roman" w:hAnsi="Times New Roman"/>
                <w:color w:val="000000"/>
                <w:sz w:val="28"/>
                <w:szCs w:val="28"/>
              </w:rPr>
              <w:t>Новокубанский район по нормотворчеству, развитию местного самоуправления, вопросам АПК и контролю</w:t>
            </w:r>
            <w:r w:rsidRPr="00E3314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2809" w:rsidRPr="00E33143" w:rsidRDefault="00342809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Кравцова</w:t>
            </w:r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Виктория Викторовна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н</w:t>
            </w:r>
            <w:r w:rsidRPr="00E33143">
              <w:rPr>
                <w:rFonts w:ascii="Times New Roman" w:hAnsi="Times New Roman"/>
                <w:sz w:val="28"/>
                <w:szCs w:val="28"/>
              </w:rPr>
              <w:t>ачальник отдела муниципальной службы и кадров администрации муниципального образования Новокубанский район (по согласованию</w:t>
            </w:r>
            <w:r w:rsidRPr="00E33143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Лидовская</w:t>
            </w:r>
            <w:proofErr w:type="spellEnd"/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Новокубанской</w:t>
            </w:r>
            <w:proofErr w:type="spellEnd"/>
            <w:r w:rsidRPr="00E33143">
              <w:rPr>
                <w:rFonts w:ascii="Times New Roman" w:hAnsi="Times New Roman"/>
                <w:sz w:val="28"/>
                <w:szCs w:val="28"/>
              </w:rPr>
              <w:t xml:space="preserve"> территориальной организации профсоюза работников государственных учреждений и общественного обслуживания РФ (по согласованию);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Переяслова</w:t>
            </w:r>
            <w:proofErr w:type="spellEnd"/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Любовь Ивановна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Новокубанской</w:t>
            </w:r>
            <w:proofErr w:type="spellEnd"/>
            <w:r w:rsidRPr="00E33143">
              <w:rPr>
                <w:rFonts w:ascii="Times New Roman" w:hAnsi="Times New Roman"/>
                <w:sz w:val="28"/>
                <w:szCs w:val="28"/>
              </w:rPr>
              <w:t xml:space="preserve"> районной </w:t>
            </w:r>
            <w:r w:rsidRPr="00E33143">
              <w:rPr>
                <w:rFonts w:ascii="Times New Roman" w:hAnsi="Times New Roman"/>
                <w:sz w:val="28"/>
                <w:szCs w:val="28"/>
              </w:rPr>
              <w:t>территориальной организации профсоюза работников народного образования и науки РФ (по согласованию);</w:t>
            </w:r>
          </w:p>
          <w:p w:rsidR="00342809" w:rsidRPr="00E33143" w:rsidRDefault="00342809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809" w:rsidRPr="00E33143"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3143">
              <w:rPr>
                <w:rFonts w:ascii="Times New Roman" w:hAnsi="Times New Roman"/>
                <w:sz w:val="28"/>
                <w:szCs w:val="28"/>
              </w:rPr>
              <w:t>Софиенко</w:t>
            </w:r>
            <w:proofErr w:type="spellEnd"/>
          </w:p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342809" w:rsidRPr="00E33143" w:rsidRDefault="00CC1348">
            <w:pPr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33143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муниципального образования Новокубанский район (по согласованию).».</w:t>
            </w:r>
          </w:p>
          <w:p w:rsidR="00342809" w:rsidRPr="00E33143" w:rsidRDefault="00342809">
            <w:pPr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2809" w:rsidRPr="00E33143" w:rsidRDefault="00342809">
      <w:pPr>
        <w:ind w:firstLine="851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851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851"/>
        <w:rPr>
          <w:rFonts w:ascii="Times New Roman" w:hAnsi="Times New Roman"/>
          <w:sz w:val="28"/>
          <w:szCs w:val="28"/>
        </w:rPr>
      </w:pPr>
    </w:p>
    <w:p w:rsidR="00342809" w:rsidRPr="00E33143" w:rsidRDefault="00CC1348">
      <w:pPr>
        <w:ind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Председатель Совета муниципального</w:t>
      </w:r>
    </w:p>
    <w:p w:rsidR="00342809" w:rsidRPr="00E33143" w:rsidRDefault="00CC1348">
      <w:pPr>
        <w:ind w:firstLine="0"/>
        <w:rPr>
          <w:rFonts w:ascii="Times New Roman" w:hAnsi="Times New Roman"/>
          <w:sz w:val="28"/>
          <w:szCs w:val="28"/>
        </w:rPr>
      </w:pPr>
      <w:r w:rsidRPr="00E33143">
        <w:rPr>
          <w:rFonts w:ascii="Times New Roman" w:hAnsi="Times New Roman"/>
          <w:sz w:val="28"/>
          <w:szCs w:val="28"/>
        </w:rPr>
        <w:t>образования Новокубанский район</w:t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</w:r>
      <w:r w:rsidRPr="00E33143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Pr="00E33143">
        <w:rPr>
          <w:rFonts w:ascii="Times New Roman" w:hAnsi="Times New Roman"/>
          <w:sz w:val="28"/>
          <w:szCs w:val="28"/>
        </w:rPr>
        <w:t>Е.Н.Шутов</w:t>
      </w:r>
      <w:proofErr w:type="spellEnd"/>
    </w:p>
    <w:p w:rsidR="00342809" w:rsidRPr="00E33143" w:rsidRDefault="00342809">
      <w:pPr>
        <w:ind w:firstLine="851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851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0"/>
        <w:rPr>
          <w:rFonts w:ascii="Times New Roman" w:hAnsi="Times New Roman"/>
          <w:sz w:val="28"/>
          <w:szCs w:val="28"/>
        </w:rPr>
      </w:pPr>
    </w:p>
    <w:p w:rsidR="00342809" w:rsidRPr="00E33143" w:rsidRDefault="00342809">
      <w:pPr>
        <w:ind w:firstLine="0"/>
        <w:rPr>
          <w:rFonts w:ascii="Times New Roman" w:hAnsi="Times New Roman"/>
          <w:sz w:val="28"/>
          <w:szCs w:val="28"/>
        </w:rPr>
      </w:pPr>
    </w:p>
    <w:sectPr w:rsidR="00342809" w:rsidRPr="00E33143">
      <w:headerReference w:type="default" r:id="rId7"/>
      <w:pgSz w:w="11906" w:h="16800"/>
      <w:pgMar w:top="1230" w:right="567" w:bottom="1134" w:left="1701" w:header="66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48" w:rsidRDefault="00CC1348">
      <w:r>
        <w:separator/>
      </w:r>
    </w:p>
  </w:endnote>
  <w:endnote w:type="continuationSeparator" w:id="0">
    <w:p w:rsidR="00CC1348" w:rsidRDefault="00C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48" w:rsidRDefault="00CC1348">
      <w:r>
        <w:separator/>
      </w:r>
    </w:p>
  </w:footnote>
  <w:footnote w:type="continuationSeparator" w:id="0">
    <w:p w:rsidR="00CC1348" w:rsidRDefault="00CC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809" w:rsidRDefault="00342809">
    <w:pPr>
      <w:pStyle w:val="af"/>
      <w:jc w:val="center"/>
      <w:rPr>
        <w:rFonts w:ascii="Tinos" w:hAnsi="Tinos"/>
        <w:color w:val="000000"/>
        <w:sz w:val="24"/>
        <w:szCs w:val="24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809"/>
    <w:rsid w:val="00342809"/>
    <w:rsid w:val="00CC1348"/>
    <w:rsid w:val="00E3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1F1F"/>
  <w15:docId w15:val="{0691A6E1-44B6-4C3E-ACD2-3152E507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6B"/>
    <w:pPr>
      <w:widowControl w:val="0"/>
      <w:ind w:firstLine="720"/>
      <w:jc w:val="both"/>
    </w:pPr>
    <w:rPr>
      <w:rFonts w:ascii="Arial" w:hAnsi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F5C6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customStyle="1" w:styleId="21">
    <w:name w:val="Заголовок 21"/>
    <w:basedOn w:val="11"/>
    <w:next w:val="a"/>
    <w:qFormat/>
    <w:rsid w:val="008F5C6B"/>
    <w:pPr>
      <w:outlineLvl w:val="1"/>
    </w:pPr>
  </w:style>
  <w:style w:type="paragraph" w:customStyle="1" w:styleId="31">
    <w:name w:val="Заголовок 31"/>
    <w:basedOn w:val="21"/>
    <w:next w:val="a"/>
    <w:qFormat/>
    <w:rsid w:val="008F5C6B"/>
    <w:pPr>
      <w:outlineLvl w:val="2"/>
    </w:pPr>
  </w:style>
  <w:style w:type="paragraph" w:customStyle="1" w:styleId="41">
    <w:name w:val="Заголовок 41"/>
    <w:basedOn w:val="31"/>
    <w:next w:val="a"/>
    <w:qFormat/>
    <w:rsid w:val="008F5C6B"/>
    <w:pPr>
      <w:outlineLvl w:val="3"/>
    </w:pPr>
  </w:style>
  <w:style w:type="character" w:customStyle="1" w:styleId="1">
    <w:name w:val="Гиперссылка1"/>
    <w:basedOn w:val="a0"/>
    <w:rsid w:val="003B760A"/>
    <w:rPr>
      <w:color w:val="0000FF"/>
      <w:u w:val="single"/>
    </w:rPr>
  </w:style>
  <w:style w:type="character" w:customStyle="1" w:styleId="a3">
    <w:name w:val="Текст выноски Знак"/>
    <w:basedOn w:val="a0"/>
    <w:qFormat/>
    <w:rsid w:val="007359EF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qFormat/>
    <w:rsid w:val="00B2153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21536"/>
    <w:pPr>
      <w:spacing w:after="140" w:line="276" w:lineRule="auto"/>
    </w:pPr>
  </w:style>
  <w:style w:type="paragraph" w:styleId="a5">
    <w:name w:val="List"/>
    <w:basedOn w:val="a4"/>
    <w:rsid w:val="00B21536"/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B2153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B21536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EF1EA5"/>
    <w:pPr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qFormat/>
    <w:rsid w:val="00EF1EA5"/>
    <w:pPr>
      <w:ind w:firstLine="0"/>
    </w:pPr>
    <w:rPr>
      <w:sz w:val="24"/>
      <w:szCs w:val="24"/>
    </w:rPr>
  </w:style>
  <w:style w:type="paragraph" w:customStyle="1" w:styleId="a8">
    <w:name w:val="Прижатый влево"/>
    <w:basedOn w:val="a"/>
    <w:next w:val="a"/>
    <w:qFormat/>
    <w:rsid w:val="00EF1EA5"/>
    <w:pPr>
      <w:ind w:firstLine="0"/>
      <w:jc w:val="left"/>
    </w:pPr>
    <w:rPr>
      <w:sz w:val="24"/>
      <w:szCs w:val="24"/>
    </w:rPr>
  </w:style>
  <w:style w:type="paragraph" w:styleId="a9">
    <w:name w:val="Balloon Text"/>
    <w:basedOn w:val="a"/>
    <w:qFormat/>
    <w:rsid w:val="007359EF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B21536"/>
    <w:pPr>
      <w:suppressLineNumbers/>
    </w:pPr>
  </w:style>
  <w:style w:type="paragraph" w:customStyle="1" w:styleId="ab">
    <w:name w:val="Заголовок таблицы"/>
    <w:basedOn w:val="aa"/>
    <w:qFormat/>
    <w:rsid w:val="00B21536"/>
    <w:pPr>
      <w:jc w:val="center"/>
    </w:pPr>
    <w:rPr>
      <w:b/>
      <w:bCs/>
    </w:rPr>
  </w:style>
  <w:style w:type="paragraph" w:styleId="ac">
    <w:name w:val="Plain Text"/>
    <w:basedOn w:val="a"/>
    <w:qFormat/>
    <w:rsid w:val="00B21536"/>
    <w:pPr>
      <w:widowControl/>
      <w:suppressAutoHyphens w:val="0"/>
    </w:pPr>
    <w:rPr>
      <w:rFonts w:ascii="Courier New" w:hAnsi="Courier New"/>
      <w:sz w:val="20"/>
      <w:szCs w:val="20"/>
    </w:rPr>
  </w:style>
  <w:style w:type="paragraph" w:customStyle="1" w:styleId="2">
    <w:name w:val="Основной текст2"/>
    <w:basedOn w:val="a"/>
    <w:qFormat/>
    <w:rsid w:val="00B21536"/>
    <w:pPr>
      <w:shd w:val="clear" w:color="auto" w:fill="FFFFFF"/>
      <w:spacing w:after="420" w:line="317" w:lineRule="exact"/>
    </w:pPr>
    <w:rPr>
      <w:spacing w:val="-10"/>
      <w:sz w:val="29"/>
      <w:szCs w:val="29"/>
    </w:rPr>
  </w:style>
  <w:style w:type="paragraph" w:customStyle="1" w:styleId="3">
    <w:name w:val="Основной текст (3)"/>
    <w:basedOn w:val="a"/>
    <w:qFormat/>
    <w:rsid w:val="00B21536"/>
    <w:pPr>
      <w:shd w:val="clear" w:color="auto" w:fill="FFFFFF"/>
      <w:spacing w:before="120" w:after="120" w:line="240" w:lineRule="atLeast"/>
      <w:jc w:val="center"/>
    </w:pPr>
    <w:rPr>
      <w:b/>
      <w:bCs/>
      <w:spacing w:val="-20"/>
      <w:sz w:val="29"/>
      <w:szCs w:val="29"/>
    </w:rPr>
  </w:style>
  <w:style w:type="paragraph" w:styleId="ad">
    <w:name w:val="No Spacing"/>
    <w:qFormat/>
    <w:rsid w:val="00B2153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table" w:styleId="af0">
    <w:name w:val="Table Grid"/>
    <w:basedOn w:val="a1"/>
    <w:rsid w:val="001014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E8CB2-D8BB-4583-85D4-2F604882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НПП "Гарант-Сервис"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НПП "Гарант-Сервис"</dc:creator>
  <dc:description>Документ экспортирован из системы ГАРАНТ</dc:description>
  <cp:lastModifiedBy>Зоя</cp:lastModifiedBy>
  <cp:revision>27</cp:revision>
  <cp:lastPrinted>2025-11-06T12:20:00Z</cp:lastPrinted>
  <dcterms:created xsi:type="dcterms:W3CDTF">2018-07-09T13:21:00Z</dcterms:created>
  <dcterms:modified xsi:type="dcterms:W3CDTF">2025-11-06T12:20:00Z</dcterms:modified>
  <dc:language>ru-RU</dc:language>
</cp:coreProperties>
</file>